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167E9" w:rsidRDefault="009167E9">
      <w:pPr>
        <w:jc w:val="center"/>
        <w:rPr>
          <w:rFonts w:ascii="Arial" w:hAnsi="Arial"/>
          <w:b/>
          <w:sz w:val="24"/>
        </w:rPr>
      </w:pPr>
    </w:p>
    <w:p w14:paraId="0A37501D" w14:textId="77777777" w:rsidR="009167E9" w:rsidRDefault="00896F02">
      <w:pPr>
        <w:jc w:val="center"/>
        <w:rPr>
          <w:rFonts w:ascii="Arial" w:hAnsi="Arial"/>
          <w:b/>
          <w:sz w:val="24"/>
        </w:rPr>
      </w:pPr>
      <w:r>
        <w:rPr>
          <w:rFonts w:ascii="Arial" w:hAnsi="Arial"/>
          <w:b/>
          <w:noProof/>
          <w:sz w:val="24"/>
        </w:rPr>
        <w:drawing>
          <wp:inline distT="0" distB="0" distL="0" distR="0" wp14:anchorId="42E95AC4" wp14:editId="6360B51F">
            <wp:extent cx="9620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inline>
        </w:drawing>
      </w:r>
    </w:p>
    <w:p w14:paraId="11F1BACE" w14:textId="77777777" w:rsidR="009167E9" w:rsidRPr="00AE50D7" w:rsidRDefault="00AE50D7" w:rsidP="00AE50D7">
      <w:pPr>
        <w:jc w:val="center"/>
        <w:rPr>
          <w:rFonts w:ascii="Tempus Sans ITC" w:hAnsi="Tempus Sans ITC"/>
          <w:i/>
          <w:sz w:val="24"/>
        </w:rPr>
      </w:pPr>
      <w:r w:rsidRPr="00AE50D7">
        <w:rPr>
          <w:rFonts w:ascii="Tempus Sans ITC" w:hAnsi="Tempus Sans ITC"/>
          <w:i/>
          <w:sz w:val="24"/>
        </w:rPr>
        <w:t>‘Together We Learn and Grow’</w:t>
      </w:r>
    </w:p>
    <w:p w14:paraId="5DAB6C7B" w14:textId="77777777" w:rsidR="008D3A32" w:rsidRDefault="008D3A32">
      <w:pPr>
        <w:jc w:val="center"/>
        <w:rPr>
          <w:rFonts w:ascii="Arial" w:hAnsi="Arial"/>
          <w:b/>
          <w:sz w:val="24"/>
        </w:rPr>
      </w:pPr>
    </w:p>
    <w:p w14:paraId="4D18E184" w14:textId="084D7343" w:rsidR="0037435D" w:rsidRDefault="008D39CB" w:rsidP="67BA729C">
      <w:pPr>
        <w:shd w:val="clear" w:color="auto" w:fill="FFFFFF" w:themeFill="background1"/>
        <w:spacing w:after="150"/>
        <w:rPr>
          <w:rFonts w:ascii="Helvetica" w:hAnsi="Helvetica"/>
          <w:color w:val="FF0000"/>
          <w:sz w:val="22"/>
          <w:szCs w:val="22"/>
          <w:lang w:eastAsia="en-GB"/>
        </w:rPr>
      </w:pPr>
      <w:r w:rsidRPr="67BA729C">
        <w:rPr>
          <w:rFonts w:ascii="Helvetica" w:hAnsi="Helvetica"/>
          <w:b/>
          <w:bCs/>
          <w:sz w:val="22"/>
          <w:szCs w:val="22"/>
          <w:lang w:eastAsia="en-GB"/>
        </w:rPr>
        <w:t>Role:</w:t>
      </w:r>
      <w:r w:rsidRPr="67BA729C">
        <w:rPr>
          <w:rFonts w:ascii="Helvetica" w:hAnsi="Helvetica"/>
          <w:sz w:val="22"/>
          <w:szCs w:val="22"/>
          <w:lang w:eastAsia="en-GB"/>
        </w:rPr>
        <w:t xml:space="preserve"> </w:t>
      </w:r>
      <w:r w:rsidRPr="67BA729C">
        <w:rPr>
          <w:rFonts w:ascii="Helvetica" w:hAnsi="Helvetica"/>
          <w:color w:val="FF0000"/>
          <w:sz w:val="22"/>
          <w:szCs w:val="22"/>
          <w:lang w:eastAsia="en-GB"/>
        </w:rPr>
        <w:t xml:space="preserve">Level </w:t>
      </w:r>
      <w:r w:rsidR="29BC4A71" w:rsidRPr="67BA729C">
        <w:rPr>
          <w:rFonts w:ascii="Helvetica" w:hAnsi="Helvetica"/>
          <w:color w:val="FF0000"/>
          <w:sz w:val="22"/>
          <w:szCs w:val="22"/>
          <w:lang w:eastAsia="en-GB"/>
        </w:rPr>
        <w:t>2</w:t>
      </w:r>
      <w:r w:rsidRPr="67BA729C">
        <w:rPr>
          <w:rFonts w:ascii="Helvetica" w:hAnsi="Helvetica"/>
          <w:color w:val="FF0000"/>
          <w:sz w:val="22"/>
          <w:szCs w:val="22"/>
          <w:lang w:eastAsia="en-GB"/>
        </w:rPr>
        <w:t xml:space="preserve"> </w:t>
      </w:r>
      <w:r w:rsidR="00AB0FAA" w:rsidRPr="67BA729C">
        <w:rPr>
          <w:rFonts w:ascii="Helvetica" w:hAnsi="Helvetica"/>
          <w:color w:val="FF0000"/>
          <w:sz w:val="22"/>
          <w:szCs w:val="22"/>
          <w:lang w:eastAsia="en-GB"/>
        </w:rPr>
        <w:t xml:space="preserve">(Grade </w:t>
      </w:r>
      <w:r w:rsidR="0195D881" w:rsidRPr="67BA729C">
        <w:rPr>
          <w:rFonts w:ascii="Helvetica" w:hAnsi="Helvetica"/>
          <w:color w:val="FF0000"/>
          <w:sz w:val="22"/>
          <w:szCs w:val="22"/>
          <w:lang w:eastAsia="en-GB"/>
        </w:rPr>
        <w:t>4</w:t>
      </w:r>
      <w:r w:rsidR="001C5577" w:rsidRPr="67BA729C">
        <w:rPr>
          <w:rFonts w:ascii="Helvetica" w:hAnsi="Helvetica"/>
          <w:color w:val="FF0000"/>
          <w:sz w:val="22"/>
          <w:szCs w:val="22"/>
          <w:lang w:eastAsia="en-GB"/>
        </w:rPr>
        <w:t xml:space="preserve"> point </w:t>
      </w:r>
      <w:r w:rsidR="10F2DAEF" w:rsidRPr="67BA729C">
        <w:rPr>
          <w:rFonts w:ascii="Helvetica" w:hAnsi="Helvetica"/>
          <w:color w:val="FF0000"/>
          <w:sz w:val="22"/>
          <w:szCs w:val="22"/>
          <w:lang w:eastAsia="en-GB"/>
        </w:rPr>
        <w:t>7)</w:t>
      </w:r>
      <w:r w:rsidR="00AB0FAA" w:rsidRPr="67BA729C">
        <w:rPr>
          <w:rFonts w:ascii="Helvetica" w:hAnsi="Helvetica"/>
          <w:color w:val="FF0000"/>
          <w:sz w:val="22"/>
          <w:szCs w:val="22"/>
          <w:lang w:eastAsia="en-GB"/>
        </w:rPr>
        <w:t xml:space="preserve"> </w:t>
      </w:r>
      <w:r w:rsidRPr="67BA729C">
        <w:rPr>
          <w:rFonts w:ascii="Helvetica" w:hAnsi="Helvetica"/>
          <w:color w:val="FF0000"/>
          <w:sz w:val="22"/>
          <w:szCs w:val="22"/>
          <w:lang w:eastAsia="en-GB"/>
        </w:rPr>
        <w:t>Teaching Assistant</w:t>
      </w:r>
      <w:r w:rsidR="0041395F" w:rsidRPr="67BA729C">
        <w:rPr>
          <w:rFonts w:ascii="Helvetica" w:hAnsi="Helvetica"/>
          <w:color w:val="FF0000"/>
          <w:sz w:val="22"/>
          <w:szCs w:val="22"/>
          <w:lang w:eastAsia="en-GB"/>
        </w:rPr>
        <w:t xml:space="preserve"> </w:t>
      </w:r>
    </w:p>
    <w:p w14:paraId="2AE67CC5" w14:textId="1D87FEC5" w:rsidR="008D39CB" w:rsidRPr="000C0FEC" w:rsidRDefault="00D32088" w:rsidP="008D39CB">
      <w:pPr>
        <w:shd w:val="clear" w:color="auto" w:fill="FFFFFF"/>
        <w:spacing w:after="150"/>
        <w:rPr>
          <w:rFonts w:ascii="Helvetica" w:hAnsi="Helvetica"/>
          <w:sz w:val="22"/>
          <w:szCs w:val="22"/>
          <w:lang w:eastAsia="en-GB"/>
        </w:rPr>
      </w:pPr>
      <w:r>
        <w:rPr>
          <w:rFonts w:ascii="Helvetica" w:hAnsi="Helvetica"/>
          <w:color w:val="FF0000"/>
          <w:sz w:val="22"/>
          <w:szCs w:val="22"/>
          <w:lang w:eastAsia="en-GB"/>
        </w:rPr>
        <w:t>(</w:t>
      </w:r>
      <w:r w:rsidR="0037435D">
        <w:rPr>
          <w:rFonts w:ascii="Helvetica" w:hAnsi="Helvetica"/>
          <w:color w:val="FF0000"/>
          <w:sz w:val="22"/>
          <w:szCs w:val="22"/>
          <w:lang w:eastAsia="en-GB"/>
        </w:rPr>
        <w:t>To start</w:t>
      </w:r>
      <w:r w:rsidR="00E61553">
        <w:rPr>
          <w:rFonts w:ascii="Helvetica" w:hAnsi="Helvetica"/>
          <w:color w:val="FF0000"/>
          <w:sz w:val="22"/>
          <w:szCs w:val="22"/>
          <w:lang w:eastAsia="en-GB"/>
        </w:rPr>
        <w:t xml:space="preserve"> Tuesday 2</w:t>
      </w:r>
      <w:r w:rsidR="00E61553" w:rsidRPr="00E61553">
        <w:rPr>
          <w:rFonts w:ascii="Helvetica" w:hAnsi="Helvetica"/>
          <w:color w:val="FF0000"/>
          <w:sz w:val="22"/>
          <w:szCs w:val="22"/>
          <w:vertAlign w:val="superscript"/>
          <w:lang w:eastAsia="en-GB"/>
        </w:rPr>
        <w:t>nd</w:t>
      </w:r>
      <w:r w:rsidR="00E61553">
        <w:rPr>
          <w:rFonts w:ascii="Helvetica" w:hAnsi="Helvetica"/>
          <w:color w:val="FF0000"/>
          <w:sz w:val="22"/>
          <w:szCs w:val="22"/>
          <w:lang w:eastAsia="en-GB"/>
        </w:rPr>
        <w:t xml:space="preserve"> September</w:t>
      </w:r>
      <w:r w:rsidR="0037435D">
        <w:rPr>
          <w:rFonts w:ascii="Helvetica" w:hAnsi="Helvetica"/>
          <w:color w:val="FF0000"/>
          <w:sz w:val="22"/>
          <w:szCs w:val="22"/>
          <w:lang w:eastAsia="en-GB"/>
        </w:rPr>
        <w:t xml:space="preserve"> 2025 and f</w:t>
      </w:r>
      <w:r>
        <w:rPr>
          <w:rFonts w:ascii="Helvetica" w:hAnsi="Helvetica"/>
          <w:color w:val="FF0000"/>
          <w:sz w:val="22"/>
          <w:szCs w:val="22"/>
          <w:lang w:eastAsia="en-GB"/>
        </w:rPr>
        <w:t xml:space="preserve">ixed </w:t>
      </w:r>
      <w:r w:rsidR="0037435D">
        <w:rPr>
          <w:rFonts w:ascii="Helvetica" w:hAnsi="Helvetica"/>
          <w:color w:val="FF0000"/>
          <w:sz w:val="22"/>
          <w:szCs w:val="22"/>
          <w:lang w:eastAsia="en-GB"/>
        </w:rPr>
        <w:t>t</w:t>
      </w:r>
      <w:r>
        <w:rPr>
          <w:rFonts w:ascii="Helvetica" w:hAnsi="Helvetica"/>
          <w:color w:val="FF0000"/>
          <w:sz w:val="22"/>
          <w:szCs w:val="22"/>
          <w:lang w:eastAsia="en-GB"/>
        </w:rPr>
        <w:t>erm until end of July 202</w:t>
      </w:r>
      <w:r w:rsidR="00E61553">
        <w:rPr>
          <w:rFonts w:ascii="Helvetica" w:hAnsi="Helvetica"/>
          <w:color w:val="FF0000"/>
          <w:sz w:val="22"/>
          <w:szCs w:val="22"/>
          <w:lang w:eastAsia="en-GB"/>
        </w:rPr>
        <w:t>6</w:t>
      </w:r>
      <w:r>
        <w:rPr>
          <w:rFonts w:ascii="Helvetica" w:hAnsi="Helvetica"/>
          <w:color w:val="FF0000"/>
          <w:sz w:val="22"/>
          <w:szCs w:val="22"/>
          <w:lang w:eastAsia="en-GB"/>
        </w:rPr>
        <w:t>)</w:t>
      </w:r>
    </w:p>
    <w:p w14:paraId="36C2573C" w14:textId="77777777" w:rsidR="008D39CB" w:rsidRPr="000C0FEC" w:rsidRDefault="008D39CB" w:rsidP="008D39CB">
      <w:pPr>
        <w:shd w:val="clear" w:color="auto" w:fill="FFFFFF"/>
        <w:spacing w:after="150"/>
        <w:rPr>
          <w:rFonts w:ascii="Helvetica" w:hAnsi="Helvetica"/>
          <w:color w:val="FF0000"/>
          <w:sz w:val="22"/>
          <w:szCs w:val="22"/>
          <w:lang w:eastAsia="en-GB"/>
        </w:rPr>
      </w:pPr>
      <w:r w:rsidRPr="000C0FEC">
        <w:rPr>
          <w:rFonts w:ascii="Helvetica" w:hAnsi="Helvetica"/>
          <w:b/>
          <w:sz w:val="22"/>
          <w:szCs w:val="22"/>
          <w:lang w:eastAsia="en-GB"/>
        </w:rPr>
        <w:t>Hours:</w:t>
      </w:r>
      <w:r w:rsidRPr="000C0FEC">
        <w:rPr>
          <w:rFonts w:ascii="Helvetica" w:hAnsi="Helvetica"/>
          <w:sz w:val="22"/>
          <w:szCs w:val="22"/>
          <w:lang w:eastAsia="en-GB"/>
        </w:rPr>
        <w:t xml:space="preserve"> </w:t>
      </w:r>
      <w:r w:rsidR="001C5577">
        <w:rPr>
          <w:rFonts w:ascii="Helvetica" w:hAnsi="Helvetica"/>
          <w:color w:val="FF0000"/>
          <w:sz w:val="22"/>
          <w:szCs w:val="22"/>
          <w:lang w:eastAsia="en-GB"/>
        </w:rPr>
        <w:t>18</w:t>
      </w:r>
      <w:r w:rsidRPr="000C0FEC">
        <w:rPr>
          <w:rFonts w:ascii="Helvetica" w:hAnsi="Helvetica"/>
          <w:color w:val="FF0000"/>
          <w:sz w:val="22"/>
          <w:szCs w:val="22"/>
          <w:lang w:eastAsia="en-GB"/>
        </w:rPr>
        <w:t>.</w:t>
      </w:r>
      <w:r w:rsidR="001C5577">
        <w:rPr>
          <w:rFonts w:ascii="Helvetica" w:hAnsi="Helvetica"/>
          <w:color w:val="FF0000"/>
          <w:sz w:val="22"/>
          <w:szCs w:val="22"/>
          <w:lang w:eastAsia="en-GB"/>
        </w:rPr>
        <w:t>7</w:t>
      </w:r>
      <w:r w:rsidRPr="000C0FEC">
        <w:rPr>
          <w:rFonts w:ascii="Helvetica" w:hAnsi="Helvetica"/>
          <w:color w:val="FF0000"/>
          <w:sz w:val="22"/>
          <w:szCs w:val="22"/>
          <w:lang w:eastAsia="en-GB"/>
        </w:rPr>
        <w:t xml:space="preserve">5 </w:t>
      </w:r>
      <w:r w:rsidR="00D92089" w:rsidRPr="000C0FEC">
        <w:rPr>
          <w:rFonts w:ascii="Helvetica" w:hAnsi="Helvetica"/>
          <w:color w:val="FF0000"/>
          <w:sz w:val="22"/>
          <w:szCs w:val="22"/>
          <w:lang w:eastAsia="en-GB"/>
        </w:rPr>
        <w:t xml:space="preserve">hours </w:t>
      </w:r>
      <w:r w:rsidRPr="000C0FEC">
        <w:rPr>
          <w:rFonts w:ascii="Helvetica" w:hAnsi="Helvetica"/>
          <w:color w:val="FF0000"/>
          <w:sz w:val="22"/>
          <w:szCs w:val="22"/>
          <w:lang w:eastAsia="en-GB"/>
        </w:rPr>
        <w:t>per week 8.</w:t>
      </w:r>
      <w:r w:rsidR="001E0088">
        <w:rPr>
          <w:rFonts w:ascii="Helvetica" w:hAnsi="Helvetica"/>
          <w:color w:val="FF0000"/>
          <w:sz w:val="22"/>
          <w:szCs w:val="22"/>
          <w:lang w:eastAsia="en-GB"/>
        </w:rPr>
        <w:t>45</w:t>
      </w:r>
      <w:r w:rsidRPr="000C0FEC">
        <w:rPr>
          <w:rFonts w:ascii="Helvetica" w:hAnsi="Helvetica"/>
          <w:color w:val="FF0000"/>
          <w:sz w:val="22"/>
          <w:szCs w:val="22"/>
          <w:lang w:eastAsia="en-GB"/>
        </w:rPr>
        <w:t>-</w:t>
      </w:r>
      <w:r w:rsidR="001C5577">
        <w:rPr>
          <w:rFonts w:ascii="Helvetica" w:hAnsi="Helvetica"/>
          <w:color w:val="FF0000"/>
          <w:sz w:val="22"/>
          <w:szCs w:val="22"/>
          <w:lang w:eastAsia="en-GB"/>
        </w:rPr>
        <w:t>12.30</w:t>
      </w:r>
      <w:r w:rsidRPr="000C0FEC">
        <w:rPr>
          <w:rFonts w:ascii="Helvetica" w:hAnsi="Helvetica"/>
          <w:color w:val="FF0000"/>
          <w:sz w:val="22"/>
          <w:szCs w:val="22"/>
          <w:lang w:eastAsia="en-GB"/>
        </w:rPr>
        <w:t xml:space="preserve"> each </w:t>
      </w:r>
      <w:r w:rsidR="001E0088" w:rsidRPr="000C0FEC">
        <w:rPr>
          <w:rFonts w:ascii="Helvetica" w:hAnsi="Helvetica"/>
          <w:color w:val="FF0000"/>
          <w:sz w:val="22"/>
          <w:szCs w:val="22"/>
          <w:lang w:eastAsia="en-GB"/>
        </w:rPr>
        <w:t>weekday</w:t>
      </w:r>
    </w:p>
    <w:p w14:paraId="05BDAAB6" w14:textId="2D7AE9E3" w:rsidR="008D39CB" w:rsidRDefault="008D39CB" w:rsidP="67BA729C">
      <w:pPr>
        <w:shd w:val="clear" w:color="auto" w:fill="FFFFFF" w:themeFill="background1"/>
        <w:spacing w:after="150"/>
        <w:rPr>
          <w:rFonts w:ascii="Helvetica" w:hAnsi="Helvetica"/>
          <w:color w:val="FF0000"/>
          <w:sz w:val="22"/>
          <w:szCs w:val="22"/>
          <w:lang w:eastAsia="en-GB"/>
        </w:rPr>
      </w:pPr>
      <w:r w:rsidRPr="67BA729C">
        <w:rPr>
          <w:rFonts w:ascii="Helvetica" w:hAnsi="Helvetica"/>
          <w:b/>
          <w:bCs/>
          <w:sz w:val="22"/>
          <w:szCs w:val="22"/>
          <w:lang w:eastAsia="en-GB"/>
        </w:rPr>
        <w:t>Rate of pay:</w:t>
      </w:r>
      <w:r w:rsidRPr="67BA729C">
        <w:rPr>
          <w:rFonts w:ascii="Helvetica" w:hAnsi="Helvetica"/>
          <w:sz w:val="22"/>
          <w:szCs w:val="22"/>
          <w:lang w:eastAsia="en-GB"/>
        </w:rPr>
        <w:t xml:space="preserve"> </w:t>
      </w:r>
      <w:r w:rsidRPr="67BA729C">
        <w:rPr>
          <w:rFonts w:ascii="Helvetica" w:hAnsi="Helvetica"/>
          <w:color w:val="FF0000"/>
          <w:sz w:val="22"/>
          <w:szCs w:val="22"/>
          <w:lang w:eastAsia="en-GB"/>
        </w:rPr>
        <w:t>£</w:t>
      </w:r>
      <w:r w:rsidR="002331CF" w:rsidRPr="67BA729C">
        <w:rPr>
          <w:rFonts w:ascii="Helvetica" w:hAnsi="Helvetica"/>
          <w:color w:val="FF0000"/>
          <w:sz w:val="22"/>
          <w:szCs w:val="22"/>
          <w:lang w:eastAsia="en-GB"/>
        </w:rPr>
        <w:t>1</w:t>
      </w:r>
      <w:r w:rsidR="0079057D">
        <w:rPr>
          <w:rFonts w:ascii="Helvetica" w:hAnsi="Helvetica"/>
          <w:color w:val="FF0000"/>
          <w:sz w:val="22"/>
          <w:szCs w:val="22"/>
          <w:lang w:eastAsia="en-GB"/>
        </w:rPr>
        <w:t>3.</w:t>
      </w:r>
      <w:r w:rsidR="009935D6">
        <w:rPr>
          <w:rFonts w:ascii="Helvetica" w:hAnsi="Helvetica"/>
          <w:color w:val="FF0000"/>
          <w:sz w:val="22"/>
          <w:szCs w:val="22"/>
          <w:lang w:eastAsia="en-GB"/>
        </w:rPr>
        <w:t>05-£13.26</w:t>
      </w:r>
      <w:r w:rsidRPr="67BA729C">
        <w:rPr>
          <w:rFonts w:ascii="Helvetica" w:hAnsi="Helvetica"/>
          <w:color w:val="FF0000"/>
          <w:sz w:val="22"/>
          <w:szCs w:val="22"/>
          <w:lang w:eastAsia="en-GB"/>
        </w:rPr>
        <w:t xml:space="preserve"> per hour</w:t>
      </w:r>
      <w:r w:rsidR="00AB0FAA" w:rsidRPr="67BA729C">
        <w:rPr>
          <w:rFonts w:ascii="Helvetica" w:hAnsi="Helvetica"/>
          <w:color w:val="FF0000"/>
          <w:sz w:val="22"/>
          <w:szCs w:val="22"/>
          <w:lang w:eastAsia="en-GB"/>
        </w:rPr>
        <w:t xml:space="preserve"> </w:t>
      </w:r>
    </w:p>
    <w:p w14:paraId="1291EF55" w14:textId="5D4D19BE" w:rsidR="0037435D" w:rsidRPr="001E0088" w:rsidRDefault="0037435D" w:rsidP="008D39CB">
      <w:pPr>
        <w:shd w:val="clear" w:color="auto" w:fill="FFFFFF"/>
        <w:spacing w:after="150"/>
        <w:rPr>
          <w:rFonts w:ascii="Helvetica" w:hAnsi="Helvetica"/>
          <w:color w:val="FF0000"/>
          <w:sz w:val="22"/>
          <w:szCs w:val="22"/>
          <w:lang w:eastAsia="en-GB"/>
        </w:rPr>
      </w:pPr>
      <w:r w:rsidRPr="0037435D">
        <w:rPr>
          <w:rFonts w:ascii="Helvetica" w:hAnsi="Helvetica"/>
          <w:b/>
          <w:bCs/>
          <w:sz w:val="22"/>
          <w:szCs w:val="22"/>
          <w:lang w:eastAsia="en-GB"/>
        </w:rPr>
        <w:t>Closing Date:</w:t>
      </w:r>
      <w:r>
        <w:rPr>
          <w:rFonts w:ascii="Helvetica" w:hAnsi="Helvetica"/>
          <w:color w:val="FF0000"/>
          <w:sz w:val="22"/>
          <w:szCs w:val="22"/>
          <w:lang w:eastAsia="en-GB"/>
        </w:rPr>
        <w:t xml:space="preserve"> Monday </w:t>
      </w:r>
      <w:r w:rsidR="00E61553">
        <w:rPr>
          <w:rFonts w:ascii="Helvetica" w:hAnsi="Helvetica"/>
          <w:color w:val="FF0000"/>
          <w:sz w:val="22"/>
          <w:szCs w:val="22"/>
          <w:lang w:eastAsia="en-GB"/>
        </w:rPr>
        <w:t>7</w:t>
      </w:r>
      <w:r w:rsidR="00E61553" w:rsidRPr="00E61553">
        <w:rPr>
          <w:rFonts w:ascii="Helvetica" w:hAnsi="Helvetica"/>
          <w:color w:val="FF0000"/>
          <w:sz w:val="22"/>
          <w:szCs w:val="22"/>
          <w:vertAlign w:val="superscript"/>
          <w:lang w:eastAsia="en-GB"/>
        </w:rPr>
        <w:t>th</w:t>
      </w:r>
      <w:r w:rsidR="00E61553">
        <w:rPr>
          <w:rFonts w:ascii="Helvetica" w:hAnsi="Helvetica"/>
          <w:color w:val="FF0000"/>
          <w:sz w:val="22"/>
          <w:szCs w:val="22"/>
          <w:lang w:eastAsia="en-GB"/>
        </w:rPr>
        <w:t xml:space="preserve"> July</w:t>
      </w:r>
      <w:r>
        <w:rPr>
          <w:rFonts w:ascii="Helvetica" w:hAnsi="Helvetica"/>
          <w:color w:val="FF0000"/>
          <w:sz w:val="22"/>
          <w:szCs w:val="22"/>
          <w:lang w:eastAsia="en-GB"/>
        </w:rPr>
        <w:t xml:space="preserve"> 202</w:t>
      </w:r>
      <w:r w:rsidR="00E61553">
        <w:rPr>
          <w:rFonts w:ascii="Helvetica" w:hAnsi="Helvetica"/>
          <w:color w:val="FF0000"/>
          <w:sz w:val="22"/>
          <w:szCs w:val="22"/>
          <w:lang w:eastAsia="en-GB"/>
        </w:rPr>
        <w:t>5</w:t>
      </w:r>
      <w:r>
        <w:rPr>
          <w:rFonts w:ascii="Helvetica" w:hAnsi="Helvetica"/>
          <w:color w:val="FF0000"/>
          <w:sz w:val="22"/>
          <w:szCs w:val="22"/>
          <w:lang w:eastAsia="en-GB"/>
        </w:rPr>
        <w:t xml:space="preserve"> (midday)</w:t>
      </w:r>
    </w:p>
    <w:p w14:paraId="5988AEEE" w14:textId="1ABCFD5C" w:rsidR="00B3713A" w:rsidRDefault="008D39CB" w:rsidP="67BA729C">
      <w:pPr>
        <w:shd w:val="clear" w:color="auto" w:fill="FFFFFF" w:themeFill="background1"/>
        <w:spacing w:after="150"/>
        <w:rPr>
          <w:rFonts w:ascii="Helvetica" w:hAnsi="Helvetica"/>
          <w:sz w:val="22"/>
          <w:szCs w:val="22"/>
          <w:lang w:eastAsia="en-GB"/>
        </w:rPr>
      </w:pPr>
      <w:r w:rsidRPr="67BA729C">
        <w:rPr>
          <w:rFonts w:ascii="Helvetica" w:hAnsi="Helvetica"/>
          <w:sz w:val="22"/>
          <w:szCs w:val="22"/>
          <w:lang w:eastAsia="en-GB"/>
        </w:rPr>
        <w:t xml:space="preserve">The Head teacher and Governors of Great Sankey Primary School and Nursery are seeking to appoint an enthusiastic and committed Level </w:t>
      </w:r>
      <w:r w:rsidR="745E8C7E" w:rsidRPr="67BA729C">
        <w:rPr>
          <w:rFonts w:ascii="Helvetica" w:hAnsi="Helvetica"/>
          <w:sz w:val="22"/>
          <w:szCs w:val="22"/>
          <w:lang w:eastAsia="en-GB"/>
        </w:rPr>
        <w:t>2</w:t>
      </w:r>
      <w:r w:rsidRPr="67BA729C">
        <w:rPr>
          <w:rFonts w:ascii="Helvetica" w:hAnsi="Helvetica"/>
          <w:sz w:val="22"/>
          <w:szCs w:val="22"/>
          <w:lang w:eastAsia="en-GB"/>
        </w:rPr>
        <w:t xml:space="preserve"> Teaching Assistant to join their </w:t>
      </w:r>
      <w:r w:rsidR="001E0088" w:rsidRPr="67BA729C">
        <w:rPr>
          <w:rFonts w:ascii="Helvetica" w:hAnsi="Helvetica"/>
          <w:sz w:val="22"/>
          <w:szCs w:val="22"/>
          <w:lang w:eastAsia="en-GB"/>
        </w:rPr>
        <w:t xml:space="preserve">excellent </w:t>
      </w:r>
      <w:r w:rsidR="7C10C1C1" w:rsidRPr="67BA729C">
        <w:rPr>
          <w:rFonts w:ascii="Helvetica" w:hAnsi="Helvetica"/>
          <w:sz w:val="22"/>
          <w:szCs w:val="22"/>
          <w:lang w:eastAsia="en-GB"/>
        </w:rPr>
        <w:t>SEND</w:t>
      </w:r>
      <w:r w:rsidR="00430E1B" w:rsidRPr="67BA729C">
        <w:rPr>
          <w:rFonts w:ascii="Helvetica" w:hAnsi="Helvetica"/>
          <w:sz w:val="22"/>
          <w:szCs w:val="22"/>
          <w:lang w:eastAsia="en-GB"/>
        </w:rPr>
        <w:t xml:space="preserve"> </w:t>
      </w:r>
      <w:r w:rsidR="001E0088" w:rsidRPr="67BA729C">
        <w:rPr>
          <w:rFonts w:ascii="Helvetica" w:hAnsi="Helvetica"/>
          <w:sz w:val="22"/>
          <w:szCs w:val="22"/>
          <w:lang w:eastAsia="en-GB"/>
        </w:rPr>
        <w:t xml:space="preserve">support staff </w:t>
      </w:r>
      <w:r w:rsidRPr="67BA729C">
        <w:rPr>
          <w:rFonts w:ascii="Helvetica" w:hAnsi="Helvetica"/>
          <w:sz w:val="22"/>
          <w:szCs w:val="22"/>
          <w:lang w:eastAsia="en-GB"/>
        </w:rPr>
        <w:t>team. The successful candidate will be working </w:t>
      </w:r>
      <w:r w:rsidR="001C5577" w:rsidRPr="67BA729C">
        <w:rPr>
          <w:rFonts w:ascii="Helvetica" w:hAnsi="Helvetica"/>
          <w:sz w:val="22"/>
          <w:szCs w:val="22"/>
          <w:lang w:eastAsia="en-GB"/>
        </w:rPr>
        <w:t>18</w:t>
      </w:r>
      <w:r w:rsidRPr="67BA729C">
        <w:rPr>
          <w:rFonts w:ascii="Helvetica" w:hAnsi="Helvetica"/>
          <w:sz w:val="22"/>
          <w:szCs w:val="22"/>
          <w:lang w:eastAsia="en-GB"/>
        </w:rPr>
        <w:t>.</w:t>
      </w:r>
      <w:r w:rsidR="001C5577" w:rsidRPr="67BA729C">
        <w:rPr>
          <w:rFonts w:ascii="Helvetica" w:hAnsi="Helvetica"/>
          <w:sz w:val="22"/>
          <w:szCs w:val="22"/>
          <w:lang w:eastAsia="en-GB"/>
        </w:rPr>
        <w:t>7</w:t>
      </w:r>
      <w:r w:rsidRPr="67BA729C">
        <w:rPr>
          <w:rFonts w:ascii="Helvetica" w:hAnsi="Helvetica"/>
          <w:sz w:val="22"/>
          <w:szCs w:val="22"/>
          <w:lang w:eastAsia="en-GB"/>
        </w:rPr>
        <w:t>5 hours per week</w:t>
      </w:r>
      <w:r w:rsidR="001C5577" w:rsidRPr="67BA729C">
        <w:rPr>
          <w:rFonts w:ascii="Helvetica" w:hAnsi="Helvetica"/>
          <w:sz w:val="22"/>
          <w:szCs w:val="22"/>
          <w:lang w:eastAsia="en-GB"/>
        </w:rPr>
        <w:t xml:space="preserve"> across 5 mornings</w:t>
      </w:r>
      <w:r w:rsidRPr="67BA729C">
        <w:rPr>
          <w:rFonts w:ascii="Helvetica" w:hAnsi="Helvetica"/>
          <w:sz w:val="22"/>
          <w:szCs w:val="22"/>
          <w:lang w:eastAsia="en-GB"/>
        </w:rPr>
        <w:t xml:space="preserve">. </w:t>
      </w:r>
      <w:r w:rsidR="001E0088" w:rsidRPr="67BA729C">
        <w:rPr>
          <w:rFonts w:ascii="Helvetica" w:hAnsi="Helvetica"/>
          <w:sz w:val="22"/>
          <w:szCs w:val="22"/>
          <w:lang w:eastAsia="en-GB"/>
        </w:rPr>
        <w:t xml:space="preserve">This role </w:t>
      </w:r>
      <w:r w:rsidR="00430E1B" w:rsidRPr="67BA729C">
        <w:rPr>
          <w:rFonts w:ascii="Helvetica" w:hAnsi="Helvetica"/>
          <w:sz w:val="22"/>
          <w:szCs w:val="22"/>
          <w:lang w:eastAsia="en-GB"/>
        </w:rPr>
        <w:t>will involve working</w:t>
      </w:r>
      <w:r w:rsidR="001C5577" w:rsidRPr="67BA729C">
        <w:rPr>
          <w:rFonts w:ascii="Helvetica" w:hAnsi="Helvetica"/>
          <w:sz w:val="22"/>
          <w:szCs w:val="22"/>
          <w:lang w:eastAsia="en-GB"/>
        </w:rPr>
        <w:t xml:space="preserve"> alongside </w:t>
      </w:r>
      <w:r w:rsidR="00E61553">
        <w:rPr>
          <w:rFonts w:ascii="Helvetica" w:hAnsi="Helvetica"/>
          <w:sz w:val="22"/>
          <w:szCs w:val="22"/>
          <w:lang w:eastAsia="en-GB"/>
        </w:rPr>
        <w:t xml:space="preserve">children </w:t>
      </w:r>
      <w:r w:rsidR="001C5577" w:rsidRPr="67BA729C">
        <w:rPr>
          <w:rFonts w:ascii="Helvetica" w:hAnsi="Helvetica"/>
          <w:sz w:val="22"/>
          <w:szCs w:val="22"/>
          <w:lang w:eastAsia="en-GB"/>
        </w:rPr>
        <w:t xml:space="preserve">with </w:t>
      </w:r>
      <w:r w:rsidR="00E61553">
        <w:rPr>
          <w:rFonts w:ascii="Helvetica" w:hAnsi="Helvetica"/>
          <w:sz w:val="22"/>
          <w:szCs w:val="22"/>
          <w:lang w:eastAsia="en-GB"/>
        </w:rPr>
        <w:t>an EHCP</w:t>
      </w:r>
      <w:r w:rsidR="001C5577" w:rsidRPr="67BA729C">
        <w:rPr>
          <w:rFonts w:ascii="Helvetica" w:hAnsi="Helvetica"/>
          <w:sz w:val="22"/>
          <w:szCs w:val="22"/>
          <w:lang w:eastAsia="en-GB"/>
        </w:rPr>
        <w:t xml:space="preserve"> in Lower Key Stage 2 as well as working with small groups of pupils in this age range. </w:t>
      </w:r>
    </w:p>
    <w:p w14:paraId="59CAC1EB" w14:textId="3EF81265" w:rsidR="008D39CB" w:rsidRPr="00FE5A0E" w:rsidRDefault="008D39CB" w:rsidP="008D39CB">
      <w:pPr>
        <w:shd w:val="clear" w:color="auto" w:fill="FFFFFF"/>
        <w:spacing w:after="150"/>
        <w:rPr>
          <w:rFonts w:ascii="Helvetica" w:hAnsi="Helvetica"/>
          <w:sz w:val="22"/>
          <w:szCs w:val="22"/>
          <w:lang w:eastAsia="en-GB"/>
        </w:rPr>
      </w:pPr>
      <w:r w:rsidRPr="00FE5A0E">
        <w:rPr>
          <w:rFonts w:ascii="Helvetica" w:hAnsi="Helvetica"/>
          <w:sz w:val="22"/>
          <w:szCs w:val="22"/>
          <w:lang w:eastAsia="en-GB"/>
        </w:rPr>
        <w:t>The successful candidate will work with and</w:t>
      </w:r>
      <w:r w:rsidR="0037435D">
        <w:rPr>
          <w:rFonts w:ascii="Helvetica" w:hAnsi="Helvetica"/>
          <w:sz w:val="22"/>
          <w:szCs w:val="22"/>
          <w:lang w:eastAsia="en-GB"/>
        </w:rPr>
        <w:t xml:space="preserve"> support</w:t>
      </w:r>
      <w:r w:rsidRPr="00FE5A0E">
        <w:rPr>
          <w:rFonts w:ascii="Helvetica" w:hAnsi="Helvetica"/>
          <w:sz w:val="22"/>
          <w:szCs w:val="22"/>
          <w:lang w:eastAsia="en-GB"/>
        </w:rPr>
        <w:t xml:space="preserve"> </w:t>
      </w:r>
      <w:r w:rsidR="00E61553">
        <w:rPr>
          <w:rFonts w:ascii="Helvetica" w:hAnsi="Helvetica"/>
          <w:sz w:val="22"/>
          <w:szCs w:val="22"/>
          <w:lang w:eastAsia="en-GB"/>
        </w:rPr>
        <w:t>two</w:t>
      </w:r>
      <w:r w:rsidR="001C5577">
        <w:rPr>
          <w:rFonts w:ascii="Helvetica" w:hAnsi="Helvetica"/>
          <w:sz w:val="22"/>
          <w:szCs w:val="22"/>
          <w:lang w:eastAsia="en-GB"/>
        </w:rPr>
        <w:t xml:space="preserve"> key child</w:t>
      </w:r>
      <w:r w:rsidR="00E61553">
        <w:rPr>
          <w:rFonts w:ascii="Helvetica" w:hAnsi="Helvetica"/>
          <w:sz w:val="22"/>
          <w:szCs w:val="22"/>
          <w:lang w:eastAsia="en-GB"/>
        </w:rPr>
        <w:t>ren</w:t>
      </w:r>
      <w:r w:rsidR="001C5577">
        <w:rPr>
          <w:rFonts w:ascii="Helvetica" w:hAnsi="Helvetica"/>
          <w:sz w:val="22"/>
          <w:szCs w:val="22"/>
          <w:lang w:eastAsia="en-GB"/>
        </w:rPr>
        <w:t xml:space="preserve"> as well as </w:t>
      </w:r>
      <w:r w:rsidR="0037435D">
        <w:rPr>
          <w:rFonts w:ascii="Helvetica" w:hAnsi="Helvetica"/>
          <w:sz w:val="22"/>
          <w:szCs w:val="22"/>
          <w:lang w:eastAsia="en-GB"/>
        </w:rPr>
        <w:t xml:space="preserve">supervise </w:t>
      </w:r>
      <w:r w:rsidRPr="00FE5A0E">
        <w:rPr>
          <w:rFonts w:ascii="Helvetica" w:hAnsi="Helvetica"/>
          <w:sz w:val="22"/>
          <w:szCs w:val="22"/>
          <w:lang w:eastAsia="en-GB"/>
        </w:rPr>
        <w:t xml:space="preserve">groups of children under the direction of </w:t>
      </w:r>
      <w:r w:rsidRPr="000C0FEC">
        <w:rPr>
          <w:rFonts w:ascii="Helvetica" w:hAnsi="Helvetica"/>
          <w:sz w:val="22"/>
          <w:szCs w:val="22"/>
          <w:lang w:eastAsia="en-GB"/>
        </w:rPr>
        <w:t xml:space="preserve">the </w:t>
      </w:r>
      <w:r w:rsidRPr="00FE5A0E">
        <w:rPr>
          <w:rFonts w:ascii="Helvetica" w:hAnsi="Helvetica"/>
          <w:sz w:val="22"/>
          <w:szCs w:val="22"/>
          <w:lang w:eastAsia="en-GB"/>
        </w:rPr>
        <w:t>teaching staff, inclusive of specific individual learning needs</w:t>
      </w:r>
      <w:r w:rsidRPr="000C0FEC">
        <w:rPr>
          <w:rFonts w:ascii="Helvetica" w:hAnsi="Helvetica"/>
          <w:sz w:val="22"/>
          <w:szCs w:val="22"/>
          <w:lang w:eastAsia="en-GB"/>
        </w:rPr>
        <w:t xml:space="preserve">. </w:t>
      </w:r>
      <w:r w:rsidR="00D92089" w:rsidRPr="000C0FEC">
        <w:rPr>
          <w:rFonts w:ascii="Helvetica" w:hAnsi="Helvetica"/>
          <w:sz w:val="22"/>
          <w:szCs w:val="22"/>
          <w:lang w:eastAsia="en-GB"/>
        </w:rPr>
        <w:t>They will also a</w:t>
      </w:r>
      <w:r w:rsidR="0037435D">
        <w:rPr>
          <w:rFonts w:ascii="Helvetica" w:hAnsi="Helvetica"/>
          <w:sz w:val="22"/>
          <w:szCs w:val="22"/>
          <w:lang w:eastAsia="en-GB"/>
        </w:rPr>
        <w:t>ssist</w:t>
      </w:r>
      <w:r w:rsidRPr="00FE5A0E">
        <w:rPr>
          <w:rFonts w:ascii="Helvetica" w:hAnsi="Helvetica"/>
          <w:sz w:val="22"/>
          <w:szCs w:val="22"/>
          <w:lang w:eastAsia="en-GB"/>
        </w:rPr>
        <w:t xml:space="preserve"> in classroom management and </w:t>
      </w:r>
      <w:r w:rsidR="0037435D">
        <w:rPr>
          <w:rFonts w:ascii="Helvetica" w:hAnsi="Helvetica"/>
          <w:sz w:val="22"/>
          <w:szCs w:val="22"/>
          <w:lang w:eastAsia="en-GB"/>
        </w:rPr>
        <w:t xml:space="preserve">positive </w:t>
      </w:r>
      <w:r w:rsidRPr="00FE5A0E">
        <w:rPr>
          <w:rFonts w:ascii="Helvetica" w:hAnsi="Helvetica"/>
          <w:sz w:val="22"/>
          <w:szCs w:val="22"/>
          <w:lang w:eastAsia="en-GB"/>
        </w:rPr>
        <w:t>behaviour techniques</w:t>
      </w:r>
      <w:r w:rsidR="00D92089" w:rsidRPr="000C0FEC">
        <w:rPr>
          <w:rFonts w:ascii="Helvetica" w:hAnsi="Helvetica"/>
          <w:sz w:val="22"/>
          <w:szCs w:val="22"/>
          <w:lang w:eastAsia="en-GB"/>
        </w:rPr>
        <w:t>.</w:t>
      </w:r>
    </w:p>
    <w:p w14:paraId="6D26EBF3" w14:textId="77777777" w:rsidR="008D39CB" w:rsidRPr="00FE5A0E" w:rsidRDefault="008D39CB" w:rsidP="008D39CB">
      <w:pPr>
        <w:shd w:val="clear" w:color="auto" w:fill="FFFFFF"/>
        <w:spacing w:after="150"/>
        <w:rPr>
          <w:rFonts w:ascii="Helvetica" w:hAnsi="Helvetica"/>
          <w:sz w:val="22"/>
          <w:szCs w:val="22"/>
          <w:lang w:eastAsia="en-GB"/>
        </w:rPr>
      </w:pPr>
      <w:r w:rsidRPr="000C0FEC">
        <w:rPr>
          <w:rFonts w:ascii="Helvetica" w:hAnsi="Helvetica"/>
          <w:b/>
          <w:bCs/>
          <w:sz w:val="22"/>
          <w:szCs w:val="22"/>
          <w:lang w:eastAsia="en-GB"/>
        </w:rPr>
        <w:t>The successful candidate will hold relevant qualifications and be able to:</w:t>
      </w:r>
    </w:p>
    <w:p w14:paraId="3514503A" w14:textId="4DE68E66" w:rsidR="00D92089" w:rsidRPr="000C0FEC" w:rsidRDefault="7B9A87D3" w:rsidP="67BA729C">
      <w:pPr>
        <w:numPr>
          <w:ilvl w:val="0"/>
          <w:numId w:val="26"/>
        </w:numPr>
        <w:shd w:val="clear" w:color="auto" w:fill="FFFFFF" w:themeFill="background1"/>
        <w:spacing w:before="100" w:beforeAutospacing="1"/>
        <w:ind w:left="714" w:hanging="357"/>
        <w:rPr>
          <w:rFonts w:ascii="Helvetica" w:hAnsi="Helvetica"/>
          <w:sz w:val="22"/>
          <w:szCs w:val="22"/>
          <w:lang w:eastAsia="en-GB"/>
        </w:rPr>
      </w:pPr>
      <w:r w:rsidRPr="67BA729C">
        <w:rPr>
          <w:rFonts w:ascii="Helvetica" w:hAnsi="Helvetica"/>
          <w:sz w:val="22"/>
          <w:szCs w:val="22"/>
          <w:lang w:eastAsia="en-GB"/>
        </w:rPr>
        <w:t>Promote self-esteem and independence of the pupil</w:t>
      </w:r>
      <w:r w:rsidR="00E61553">
        <w:rPr>
          <w:rFonts w:ascii="Helvetica" w:hAnsi="Helvetica"/>
          <w:sz w:val="22"/>
          <w:szCs w:val="22"/>
          <w:lang w:eastAsia="en-GB"/>
        </w:rPr>
        <w:t>s</w:t>
      </w:r>
    </w:p>
    <w:p w14:paraId="6407E1BD" w14:textId="77777777" w:rsidR="008D39CB" w:rsidRDefault="008D39CB" w:rsidP="000C0FEC">
      <w:pPr>
        <w:numPr>
          <w:ilvl w:val="0"/>
          <w:numId w:val="26"/>
        </w:numPr>
        <w:shd w:val="clear" w:color="auto" w:fill="FFFFFF"/>
        <w:spacing w:before="100" w:beforeAutospacing="1"/>
        <w:ind w:left="714" w:hanging="357"/>
        <w:rPr>
          <w:rFonts w:ascii="Helvetica" w:hAnsi="Helvetica"/>
          <w:sz w:val="22"/>
          <w:szCs w:val="22"/>
          <w:lang w:eastAsia="en-GB"/>
        </w:rPr>
      </w:pPr>
      <w:r w:rsidRPr="67BA729C">
        <w:rPr>
          <w:rFonts w:ascii="Helvetica" w:hAnsi="Helvetica"/>
          <w:sz w:val="22"/>
          <w:szCs w:val="22"/>
          <w:lang w:eastAsia="en-GB"/>
        </w:rPr>
        <w:t>Promote the inclusion and wellbeing of all pupils.</w:t>
      </w:r>
    </w:p>
    <w:p w14:paraId="36996EBF" w14:textId="00446487" w:rsidR="3D8D0D2A" w:rsidRDefault="3D8D0D2A" w:rsidP="67BA729C">
      <w:pPr>
        <w:numPr>
          <w:ilvl w:val="0"/>
          <w:numId w:val="26"/>
        </w:numPr>
        <w:shd w:val="clear" w:color="auto" w:fill="FFFFFF" w:themeFill="background1"/>
        <w:spacing w:beforeAutospacing="1"/>
        <w:ind w:left="714" w:hanging="357"/>
        <w:rPr>
          <w:rFonts w:ascii="Helvetica" w:hAnsi="Helvetica"/>
          <w:sz w:val="22"/>
          <w:szCs w:val="22"/>
          <w:lang w:eastAsia="en-GB"/>
        </w:rPr>
      </w:pPr>
      <w:r w:rsidRPr="67BA729C">
        <w:rPr>
          <w:rFonts w:ascii="Helvetica" w:hAnsi="Helvetica"/>
          <w:sz w:val="22"/>
          <w:szCs w:val="22"/>
          <w:lang w:eastAsia="en-GB"/>
        </w:rPr>
        <w:t>Respond appropriately to individual pupil needs ensuring effective interaction</w:t>
      </w:r>
    </w:p>
    <w:p w14:paraId="067FE51F" w14:textId="112D018D" w:rsidR="001C5577" w:rsidRPr="00FE5A0E" w:rsidRDefault="001C5577" w:rsidP="67BA729C">
      <w:pPr>
        <w:numPr>
          <w:ilvl w:val="0"/>
          <w:numId w:val="26"/>
        </w:numPr>
        <w:shd w:val="clear" w:color="auto" w:fill="FFFFFF" w:themeFill="background1"/>
        <w:spacing w:before="100" w:beforeAutospacing="1"/>
        <w:ind w:left="714" w:hanging="357"/>
        <w:rPr>
          <w:rFonts w:ascii="Helvetica" w:hAnsi="Helvetica"/>
          <w:sz w:val="22"/>
          <w:szCs w:val="22"/>
          <w:lang w:eastAsia="en-GB"/>
        </w:rPr>
      </w:pPr>
      <w:r w:rsidRPr="67BA729C">
        <w:rPr>
          <w:rFonts w:ascii="Helvetica" w:hAnsi="Helvetica"/>
          <w:sz w:val="22"/>
          <w:szCs w:val="22"/>
          <w:lang w:eastAsia="en-GB"/>
        </w:rPr>
        <w:t>Implement strategies as outlined by the SENDCo and class teacher to support the focus child</w:t>
      </w:r>
      <w:r w:rsidR="00E61553">
        <w:rPr>
          <w:rFonts w:ascii="Helvetica" w:hAnsi="Helvetica"/>
          <w:sz w:val="22"/>
          <w:szCs w:val="22"/>
          <w:lang w:eastAsia="en-GB"/>
        </w:rPr>
        <w:t>ren</w:t>
      </w:r>
      <w:r w:rsidRPr="67BA729C">
        <w:rPr>
          <w:rFonts w:ascii="Helvetica" w:hAnsi="Helvetica"/>
          <w:sz w:val="22"/>
          <w:szCs w:val="22"/>
          <w:lang w:eastAsia="en-GB"/>
        </w:rPr>
        <w:t xml:space="preserve"> with their additional needs</w:t>
      </w:r>
    </w:p>
    <w:p w14:paraId="5F45160A" w14:textId="4A9B3985" w:rsidR="62CA8966" w:rsidRDefault="62CA8966" w:rsidP="67BA729C">
      <w:pPr>
        <w:numPr>
          <w:ilvl w:val="0"/>
          <w:numId w:val="26"/>
        </w:numPr>
        <w:shd w:val="clear" w:color="auto" w:fill="FFFFFF" w:themeFill="background1"/>
        <w:spacing w:beforeAutospacing="1"/>
        <w:ind w:left="714" w:hanging="357"/>
        <w:rPr>
          <w:rFonts w:ascii="Helvetica" w:hAnsi="Helvetica"/>
          <w:sz w:val="22"/>
          <w:szCs w:val="22"/>
          <w:lang w:eastAsia="en-GB"/>
        </w:rPr>
      </w:pPr>
      <w:r w:rsidRPr="67BA729C">
        <w:rPr>
          <w:rFonts w:ascii="Helvetica" w:hAnsi="Helvetica"/>
          <w:sz w:val="22"/>
          <w:szCs w:val="22"/>
          <w:lang w:eastAsia="en-GB"/>
        </w:rPr>
        <w:t xml:space="preserve">Have an understanding and experience of working with pupils with additional needs </w:t>
      </w:r>
      <w:r w:rsidR="00E61553">
        <w:rPr>
          <w:rFonts w:ascii="Helvetica" w:hAnsi="Helvetica"/>
          <w:sz w:val="22"/>
          <w:szCs w:val="22"/>
          <w:lang w:eastAsia="en-GB"/>
        </w:rPr>
        <w:t>(particularly neurodiversity).</w:t>
      </w:r>
    </w:p>
    <w:p w14:paraId="55482E90" w14:textId="77777777" w:rsidR="008D39CB" w:rsidRPr="00FE5A0E" w:rsidRDefault="008D39CB" w:rsidP="000C0FEC">
      <w:pPr>
        <w:numPr>
          <w:ilvl w:val="0"/>
          <w:numId w:val="26"/>
        </w:numPr>
        <w:shd w:val="clear" w:color="auto" w:fill="FFFFFF"/>
        <w:spacing w:before="100" w:beforeAutospacing="1"/>
        <w:ind w:left="714" w:hanging="357"/>
        <w:rPr>
          <w:rFonts w:ascii="Helvetica" w:hAnsi="Helvetica"/>
          <w:sz w:val="22"/>
          <w:szCs w:val="22"/>
          <w:lang w:eastAsia="en-GB"/>
        </w:rPr>
      </w:pPr>
      <w:r w:rsidRPr="00FE5A0E">
        <w:rPr>
          <w:rFonts w:ascii="Helvetica" w:hAnsi="Helvetica"/>
          <w:sz w:val="22"/>
          <w:szCs w:val="22"/>
          <w:lang w:eastAsia="en-GB"/>
        </w:rPr>
        <w:t>Set high expectations for themselves and the children they work with.</w:t>
      </w:r>
    </w:p>
    <w:p w14:paraId="40A140DD" w14:textId="27FFB0C9" w:rsidR="008D39CB" w:rsidRDefault="008D39CB" w:rsidP="67BA729C">
      <w:pPr>
        <w:numPr>
          <w:ilvl w:val="0"/>
          <w:numId w:val="26"/>
        </w:numPr>
        <w:shd w:val="clear" w:color="auto" w:fill="FFFFFF" w:themeFill="background1"/>
        <w:spacing w:before="100" w:beforeAutospacing="1"/>
        <w:ind w:left="714" w:hanging="357"/>
        <w:rPr>
          <w:rFonts w:ascii="Helvetica" w:hAnsi="Helvetica"/>
          <w:sz w:val="22"/>
          <w:szCs w:val="22"/>
          <w:lang w:eastAsia="en-GB"/>
        </w:rPr>
      </w:pPr>
      <w:r w:rsidRPr="67BA729C">
        <w:rPr>
          <w:rFonts w:ascii="Helvetica" w:hAnsi="Helvetica"/>
          <w:sz w:val="22"/>
          <w:szCs w:val="22"/>
          <w:lang w:eastAsia="en-GB"/>
        </w:rPr>
        <w:t>Show flexibility and draw on a range of strategies in helping pupils achieve positive outcomes in their learning.</w:t>
      </w:r>
    </w:p>
    <w:p w14:paraId="02EB378F" w14:textId="77777777" w:rsidR="001C5577" w:rsidRDefault="001C5577" w:rsidP="001C5577">
      <w:pPr>
        <w:shd w:val="clear" w:color="auto" w:fill="FFFFFF"/>
        <w:spacing w:before="100" w:beforeAutospacing="1"/>
        <w:rPr>
          <w:rFonts w:ascii="Helvetica" w:hAnsi="Helvetica"/>
          <w:sz w:val="22"/>
          <w:szCs w:val="22"/>
          <w:lang w:eastAsia="en-GB"/>
        </w:rPr>
      </w:pPr>
    </w:p>
    <w:p w14:paraId="359AF8B3"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Great Sankey Primary School is a proud member of the Challenge Academy Trust (TCAT), sharing its mission to ‘serve, challenge and empower the educational community.’   </w:t>
      </w:r>
    </w:p>
    <w:p w14:paraId="443F88E9"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w:t>
      </w:r>
    </w:p>
    <w:p w14:paraId="1D80C817"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At The Challenge Academy Trust, we are building a culture that champions better work and working lives across the Trust; a framework to support and develop our workforce from ‘hire to retire’. We are committed to providing a workload that is fair and reasonable, work environment where employee health and wellbeing are actively supported and promoted and structured personal and professional development.  </w:t>
      </w:r>
    </w:p>
    <w:p w14:paraId="59531C1E"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w:t>
      </w:r>
    </w:p>
    <w:p w14:paraId="6E0E8431"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Our staff offer also includes:  </w:t>
      </w:r>
    </w:p>
    <w:p w14:paraId="24CF1D6C" w14:textId="77777777" w:rsidR="001C5577" w:rsidRPr="001C5577" w:rsidRDefault="001C5577" w:rsidP="001C5577">
      <w:pPr>
        <w:numPr>
          <w:ilvl w:val="0"/>
          <w:numId w:val="27"/>
        </w:num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Access to the Local Government Pension Scheme / Teachers’ Pension Scheme.  </w:t>
      </w:r>
    </w:p>
    <w:p w14:paraId="5B8CBD3A" w14:textId="77777777" w:rsidR="001C5577" w:rsidRPr="001C5577" w:rsidRDefault="001C5577" w:rsidP="001C5577">
      <w:pPr>
        <w:numPr>
          <w:ilvl w:val="0"/>
          <w:numId w:val="28"/>
        </w:num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lastRenderedPageBreak/>
        <w:t>An Occupational Sick Pay Scheme (entitlements based on service).  </w:t>
      </w:r>
    </w:p>
    <w:p w14:paraId="3E7134E1" w14:textId="77777777" w:rsidR="001C5577" w:rsidRPr="001C5577" w:rsidRDefault="001C5577" w:rsidP="001C5577">
      <w:pPr>
        <w:numPr>
          <w:ilvl w:val="0"/>
          <w:numId w:val="29"/>
        </w:num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Access to TCAT+ our Reward &amp; Wellbeing platform, including access to retailer discounts, a car lease scheme, discounted healthcare cash plan, cycle to work scheme and online resources to support physical, emotional, professional, financial and social wellbeing.  </w:t>
      </w:r>
    </w:p>
    <w:p w14:paraId="27AF58F6" w14:textId="77777777" w:rsidR="001C5577" w:rsidRPr="001C5577" w:rsidRDefault="001C5577" w:rsidP="001C5577">
      <w:pPr>
        <w:numPr>
          <w:ilvl w:val="0"/>
          <w:numId w:val="30"/>
        </w:num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Access to a comprehensive CPD framework though ‘Education Connect’, our professional development arm, and online resources from the National College’.  </w:t>
      </w:r>
    </w:p>
    <w:p w14:paraId="406591EE"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w:t>
      </w:r>
    </w:p>
    <w:p w14:paraId="106995F7"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The Challenge Academy Trust is committed to promoting the safeguarding and welfare of children and young people and expects all staff and volunteers to share this commitment. All appointments are made subject to an Enhanced DBS check. We are an Equal Opportunities Employer, and our employment policies, procedures and practices are regularly reviewed to ensure compliance with legislation.  We are committed to creating a workplace culture that is inclusive, positive, and fair with opportunity for all.    </w:t>
      </w:r>
    </w:p>
    <w:p w14:paraId="6E7BEAA2"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w:t>
      </w:r>
    </w:p>
    <w:p w14:paraId="48FDEE24"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xml:space="preserve">Visits to school by prospective candidates will be welcomed and encouraged and can be made on by prior arrangement with our school office.  </w:t>
      </w:r>
    </w:p>
    <w:p w14:paraId="36F3B84C"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xml:space="preserve">Further details and application forms are available from </w:t>
      </w:r>
      <w:hyperlink r:id="rId9" w:tgtFrame="_blank" w:history="1">
        <w:r w:rsidRPr="001C5577">
          <w:rPr>
            <w:rStyle w:val="Hyperlink"/>
            <w:rFonts w:ascii="Helvetica" w:hAnsi="Helvetica"/>
            <w:sz w:val="22"/>
            <w:szCs w:val="22"/>
            <w:lang w:eastAsia="en-GB"/>
          </w:rPr>
          <w:t>admin@greatsankeyprimary.tcat.uk.com</w:t>
        </w:r>
      </w:hyperlink>
      <w:r w:rsidRPr="001C5577">
        <w:rPr>
          <w:rFonts w:ascii="Helvetica" w:hAnsi="Helvetica"/>
          <w:sz w:val="22"/>
          <w:szCs w:val="22"/>
          <w:lang w:eastAsia="en-GB"/>
        </w:rPr>
        <w:t xml:space="preserve"> or our school website, </w:t>
      </w:r>
      <w:hyperlink r:id="rId10" w:tgtFrame="_blank" w:history="1">
        <w:r w:rsidRPr="001C5577">
          <w:rPr>
            <w:rStyle w:val="Hyperlink"/>
            <w:rFonts w:ascii="Helvetica" w:hAnsi="Helvetica"/>
            <w:sz w:val="22"/>
            <w:szCs w:val="22"/>
            <w:lang w:eastAsia="en-GB"/>
          </w:rPr>
          <w:t>https://www.greatsankeyprimaryschool.co.uk/page/vacancies/116265</w:t>
        </w:r>
      </w:hyperlink>
      <w:r w:rsidRPr="001C5577">
        <w:rPr>
          <w:rFonts w:ascii="Helvetica" w:hAnsi="Helvetica"/>
          <w:sz w:val="22"/>
          <w:szCs w:val="22"/>
          <w:lang w:eastAsia="en-GB"/>
        </w:rPr>
        <w:t>  </w:t>
      </w:r>
    </w:p>
    <w:p w14:paraId="63E4A9CD"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 </w:t>
      </w:r>
    </w:p>
    <w:p w14:paraId="6F7EB755" w14:textId="77777777"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sz w:val="22"/>
          <w:szCs w:val="22"/>
          <w:lang w:eastAsia="en-GB"/>
        </w:rPr>
        <w:t>Completed application forms should be returned to the Headteacher, Mrs Lisa Wilding, either by post or by email.  </w:t>
      </w:r>
    </w:p>
    <w:p w14:paraId="00D79928" w14:textId="7B4927AF"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b/>
          <w:bCs/>
          <w:sz w:val="22"/>
          <w:szCs w:val="22"/>
          <w:lang w:eastAsia="en-GB"/>
        </w:rPr>
        <w:t>Closing date:</w:t>
      </w:r>
      <w:r w:rsidRPr="001C5577">
        <w:rPr>
          <w:rFonts w:ascii="Helvetica" w:hAnsi="Helvetica"/>
          <w:sz w:val="22"/>
          <w:szCs w:val="22"/>
          <w:lang w:eastAsia="en-GB"/>
        </w:rPr>
        <w:t xml:space="preserve"> Monday </w:t>
      </w:r>
      <w:r w:rsidR="00E61553">
        <w:rPr>
          <w:rFonts w:ascii="Helvetica" w:hAnsi="Helvetica"/>
          <w:sz w:val="22"/>
          <w:szCs w:val="22"/>
          <w:lang w:eastAsia="en-GB"/>
        </w:rPr>
        <w:t>7</w:t>
      </w:r>
      <w:r w:rsidR="00E61553" w:rsidRPr="00E61553">
        <w:rPr>
          <w:rFonts w:ascii="Helvetica" w:hAnsi="Helvetica"/>
          <w:sz w:val="22"/>
          <w:szCs w:val="22"/>
          <w:vertAlign w:val="superscript"/>
          <w:lang w:eastAsia="en-GB"/>
        </w:rPr>
        <w:t>th</w:t>
      </w:r>
      <w:r w:rsidR="00E61553">
        <w:rPr>
          <w:rFonts w:ascii="Helvetica" w:hAnsi="Helvetica"/>
          <w:sz w:val="22"/>
          <w:szCs w:val="22"/>
          <w:lang w:eastAsia="en-GB"/>
        </w:rPr>
        <w:t xml:space="preserve"> July 2025 </w:t>
      </w:r>
      <w:r w:rsidRPr="001C5577">
        <w:rPr>
          <w:rFonts w:ascii="Helvetica" w:hAnsi="Helvetica"/>
          <w:sz w:val="22"/>
          <w:szCs w:val="22"/>
          <w:lang w:eastAsia="en-GB"/>
        </w:rPr>
        <w:t>(midday) </w:t>
      </w:r>
    </w:p>
    <w:p w14:paraId="17C80AA4" w14:textId="355B32CF" w:rsidR="001C5577" w:rsidRPr="001C5577"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b/>
          <w:bCs/>
          <w:sz w:val="22"/>
          <w:szCs w:val="22"/>
          <w:lang w:eastAsia="en-GB"/>
        </w:rPr>
        <w:t>Shortlisting:</w:t>
      </w:r>
      <w:r w:rsidRPr="001C5577">
        <w:rPr>
          <w:rFonts w:ascii="Helvetica" w:hAnsi="Helvetica"/>
          <w:sz w:val="22"/>
          <w:szCs w:val="22"/>
          <w:lang w:eastAsia="en-GB"/>
        </w:rPr>
        <w:t xml:space="preserve"> Tuesday </w:t>
      </w:r>
      <w:r w:rsidR="00E61553">
        <w:rPr>
          <w:rFonts w:ascii="Helvetica" w:hAnsi="Helvetica"/>
          <w:sz w:val="22"/>
          <w:szCs w:val="22"/>
          <w:lang w:eastAsia="en-GB"/>
        </w:rPr>
        <w:t>8</w:t>
      </w:r>
      <w:r w:rsidR="00E61553" w:rsidRPr="00E61553">
        <w:rPr>
          <w:rFonts w:ascii="Helvetica" w:hAnsi="Helvetica"/>
          <w:sz w:val="22"/>
          <w:szCs w:val="22"/>
          <w:vertAlign w:val="superscript"/>
          <w:lang w:eastAsia="en-GB"/>
        </w:rPr>
        <w:t>th</w:t>
      </w:r>
      <w:r w:rsidR="00E61553">
        <w:rPr>
          <w:rFonts w:ascii="Helvetica" w:hAnsi="Helvetica"/>
          <w:sz w:val="22"/>
          <w:szCs w:val="22"/>
          <w:lang w:eastAsia="en-GB"/>
        </w:rPr>
        <w:t xml:space="preserve"> July </w:t>
      </w:r>
      <w:r w:rsidRPr="001C5577">
        <w:rPr>
          <w:rFonts w:ascii="Helvetica" w:hAnsi="Helvetica"/>
          <w:sz w:val="22"/>
          <w:szCs w:val="22"/>
          <w:lang w:eastAsia="en-GB"/>
        </w:rPr>
        <w:t>202</w:t>
      </w:r>
      <w:r w:rsidR="00E61553">
        <w:rPr>
          <w:rFonts w:ascii="Helvetica" w:hAnsi="Helvetica"/>
          <w:sz w:val="22"/>
          <w:szCs w:val="22"/>
          <w:lang w:eastAsia="en-GB"/>
        </w:rPr>
        <w:t>5</w:t>
      </w:r>
      <w:r w:rsidRPr="001C5577">
        <w:rPr>
          <w:rFonts w:ascii="Helvetica" w:hAnsi="Helvetica"/>
          <w:sz w:val="22"/>
          <w:szCs w:val="22"/>
          <w:lang w:eastAsia="en-GB"/>
        </w:rPr>
        <w:t> </w:t>
      </w:r>
    </w:p>
    <w:p w14:paraId="3CE323A6" w14:textId="1B1E7A5E" w:rsidR="001C5577" w:rsidRPr="00FE5A0E" w:rsidRDefault="001C5577" w:rsidP="001C5577">
      <w:pPr>
        <w:shd w:val="clear" w:color="auto" w:fill="FFFFFF"/>
        <w:spacing w:before="100" w:beforeAutospacing="1"/>
        <w:rPr>
          <w:rFonts w:ascii="Helvetica" w:hAnsi="Helvetica"/>
          <w:sz w:val="22"/>
          <w:szCs w:val="22"/>
          <w:lang w:eastAsia="en-GB"/>
        </w:rPr>
      </w:pPr>
      <w:r w:rsidRPr="001C5577">
        <w:rPr>
          <w:rFonts w:ascii="Helvetica" w:hAnsi="Helvetica"/>
          <w:b/>
          <w:bCs/>
          <w:sz w:val="22"/>
          <w:szCs w:val="22"/>
          <w:lang w:eastAsia="en-GB"/>
        </w:rPr>
        <w:t xml:space="preserve">Interviews: </w:t>
      </w:r>
      <w:r w:rsidR="0037435D">
        <w:rPr>
          <w:rFonts w:ascii="Helvetica" w:hAnsi="Helvetica"/>
          <w:sz w:val="22"/>
          <w:szCs w:val="22"/>
          <w:lang w:eastAsia="en-GB"/>
        </w:rPr>
        <w:t xml:space="preserve">Thursday </w:t>
      </w:r>
      <w:r w:rsidR="00E61553">
        <w:rPr>
          <w:rFonts w:ascii="Helvetica" w:hAnsi="Helvetica"/>
          <w:sz w:val="22"/>
          <w:szCs w:val="22"/>
          <w:lang w:eastAsia="en-GB"/>
        </w:rPr>
        <w:t>10</w:t>
      </w:r>
      <w:r w:rsidR="00E61553" w:rsidRPr="00E61553">
        <w:rPr>
          <w:rFonts w:ascii="Helvetica" w:hAnsi="Helvetica"/>
          <w:sz w:val="22"/>
          <w:szCs w:val="22"/>
          <w:vertAlign w:val="superscript"/>
          <w:lang w:eastAsia="en-GB"/>
        </w:rPr>
        <w:t>th</w:t>
      </w:r>
      <w:r w:rsidR="00E61553">
        <w:rPr>
          <w:rFonts w:ascii="Helvetica" w:hAnsi="Helvetica"/>
          <w:sz w:val="22"/>
          <w:szCs w:val="22"/>
          <w:lang w:eastAsia="en-GB"/>
        </w:rPr>
        <w:t xml:space="preserve"> / Friday 11</w:t>
      </w:r>
      <w:r w:rsidR="00E61553" w:rsidRPr="00E61553">
        <w:rPr>
          <w:rFonts w:ascii="Helvetica" w:hAnsi="Helvetica"/>
          <w:sz w:val="22"/>
          <w:szCs w:val="22"/>
          <w:vertAlign w:val="superscript"/>
          <w:lang w:eastAsia="en-GB"/>
        </w:rPr>
        <w:t>th</w:t>
      </w:r>
      <w:r w:rsidR="00E61553">
        <w:rPr>
          <w:rFonts w:ascii="Helvetica" w:hAnsi="Helvetica"/>
          <w:sz w:val="22"/>
          <w:szCs w:val="22"/>
          <w:lang w:eastAsia="en-GB"/>
        </w:rPr>
        <w:t xml:space="preserve"> July 2025</w:t>
      </w:r>
    </w:p>
    <w:p w14:paraId="2585A092" w14:textId="77777777" w:rsidR="008D39CB" w:rsidRPr="000C0FEC" w:rsidRDefault="008D39CB" w:rsidP="008D39CB">
      <w:pPr>
        <w:pStyle w:val="Heading2"/>
        <w:shd w:val="clear" w:color="auto" w:fill="FFFFFF"/>
        <w:spacing w:before="330" w:after="75"/>
        <w:rPr>
          <w:rFonts w:ascii="Helvetica" w:hAnsi="Helvetica"/>
          <w:bCs w:val="0"/>
          <w:i w:val="0"/>
          <w:spacing w:val="-15"/>
          <w:sz w:val="22"/>
          <w:szCs w:val="22"/>
        </w:rPr>
      </w:pPr>
      <w:r w:rsidRPr="000C0FEC">
        <w:rPr>
          <w:rFonts w:ascii="Helvetica" w:hAnsi="Helvetica"/>
          <w:bCs w:val="0"/>
          <w:i w:val="0"/>
          <w:spacing w:val="-15"/>
          <w:sz w:val="22"/>
          <w:szCs w:val="22"/>
        </w:rPr>
        <w:t>How to apply</w:t>
      </w:r>
    </w:p>
    <w:p w14:paraId="6FE69DD5" w14:textId="77777777" w:rsidR="008D39CB" w:rsidRPr="000C0FEC" w:rsidRDefault="008D39CB" w:rsidP="008D39CB">
      <w:pPr>
        <w:pStyle w:val="NormalWeb"/>
        <w:shd w:val="clear" w:color="auto" w:fill="FFFFFF"/>
        <w:spacing w:before="0" w:beforeAutospacing="0" w:after="150" w:afterAutospacing="0"/>
        <w:rPr>
          <w:rFonts w:ascii="Helvetica" w:hAnsi="Helvetica"/>
          <w:sz w:val="22"/>
          <w:szCs w:val="22"/>
        </w:rPr>
      </w:pPr>
      <w:r w:rsidRPr="000C0FEC">
        <w:rPr>
          <w:rFonts w:ascii="Helvetica" w:hAnsi="Helvetica"/>
          <w:sz w:val="22"/>
          <w:szCs w:val="22"/>
        </w:rPr>
        <w:t>Visits to the school are recommended by prior arrangement. Please</w:t>
      </w:r>
      <w:r w:rsidR="00D92089" w:rsidRPr="000C0FEC">
        <w:rPr>
          <w:rFonts w:ascii="Helvetica" w:hAnsi="Helvetica"/>
          <w:sz w:val="22"/>
          <w:szCs w:val="22"/>
        </w:rPr>
        <w:t xml:space="preserve"> email the school or telephone </w:t>
      </w:r>
      <w:r w:rsidRPr="000C0FEC">
        <w:rPr>
          <w:rFonts w:ascii="Helvetica" w:hAnsi="Helvetica"/>
          <w:sz w:val="22"/>
          <w:szCs w:val="22"/>
        </w:rPr>
        <w:t>to arrange a visit.</w:t>
      </w:r>
      <w:r w:rsidRPr="000C0FEC">
        <w:rPr>
          <w:rFonts w:ascii="Helvetica" w:hAnsi="Helvetica"/>
          <w:color w:val="333333"/>
          <w:sz w:val="22"/>
          <w:szCs w:val="22"/>
        </w:rPr>
        <w:t> </w:t>
      </w:r>
      <w:hyperlink r:id="rId11" w:history="1">
        <w:r w:rsidR="00D92089" w:rsidRPr="000C0FEC">
          <w:rPr>
            <w:rStyle w:val="Hyperlink"/>
            <w:rFonts w:ascii="Helvetica" w:hAnsi="Helvetica"/>
            <w:sz w:val="22"/>
            <w:szCs w:val="22"/>
          </w:rPr>
          <w:t>admin@greatsankeyprimary.tcat.uk.com</w:t>
        </w:r>
      </w:hyperlink>
      <w:r w:rsidR="00D92089" w:rsidRPr="000C0FEC">
        <w:rPr>
          <w:rFonts w:ascii="Helvetica" w:hAnsi="Helvetica"/>
          <w:color w:val="333333"/>
          <w:sz w:val="22"/>
          <w:szCs w:val="22"/>
        </w:rPr>
        <w:t xml:space="preserve"> </w:t>
      </w:r>
      <w:r w:rsidR="00D92089" w:rsidRPr="000C0FEC">
        <w:rPr>
          <w:rFonts w:ascii="Helvetica" w:hAnsi="Helvetica"/>
          <w:sz w:val="22"/>
          <w:szCs w:val="22"/>
        </w:rPr>
        <w:t>01925 728176</w:t>
      </w:r>
    </w:p>
    <w:p w14:paraId="044040E7" w14:textId="0E8F18A0" w:rsidR="008D39CB" w:rsidRPr="000C0FEC" w:rsidRDefault="008D39CB" w:rsidP="008D39CB">
      <w:pPr>
        <w:pStyle w:val="NormalWeb"/>
        <w:shd w:val="clear" w:color="auto" w:fill="FFFFFF"/>
        <w:spacing w:before="0" w:beforeAutospacing="0" w:after="150" w:afterAutospacing="0"/>
        <w:rPr>
          <w:rFonts w:ascii="Helvetica" w:hAnsi="Helvetica"/>
          <w:sz w:val="22"/>
          <w:szCs w:val="22"/>
        </w:rPr>
      </w:pPr>
      <w:r w:rsidRPr="000C0FEC">
        <w:rPr>
          <w:rFonts w:ascii="Helvetica" w:hAnsi="Helvetica"/>
          <w:sz w:val="22"/>
          <w:szCs w:val="22"/>
        </w:rPr>
        <w:t>Application</w:t>
      </w:r>
      <w:r w:rsidR="00D92089" w:rsidRPr="000C0FEC">
        <w:rPr>
          <w:rFonts w:ascii="Helvetica" w:hAnsi="Helvetica"/>
          <w:sz w:val="22"/>
          <w:szCs w:val="22"/>
        </w:rPr>
        <w:t xml:space="preserve"> forms </w:t>
      </w:r>
      <w:r w:rsidRPr="000C0FEC">
        <w:rPr>
          <w:rFonts w:ascii="Helvetica" w:hAnsi="Helvetica"/>
          <w:sz w:val="22"/>
          <w:szCs w:val="22"/>
        </w:rPr>
        <w:t>are available from </w:t>
      </w:r>
      <w:r w:rsidR="00D92089" w:rsidRPr="000C0FEC">
        <w:rPr>
          <w:rFonts w:ascii="Helvetica" w:hAnsi="Helvetica"/>
          <w:sz w:val="22"/>
          <w:szCs w:val="22"/>
        </w:rPr>
        <w:t>the school website</w:t>
      </w:r>
      <w:r w:rsidR="00D92089" w:rsidRPr="000C0FEC">
        <w:rPr>
          <w:rFonts w:ascii="Helvetica" w:hAnsi="Helvetica"/>
          <w:color w:val="333333"/>
          <w:sz w:val="22"/>
          <w:szCs w:val="22"/>
        </w:rPr>
        <w:t xml:space="preserve"> </w:t>
      </w:r>
      <w:hyperlink r:id="rId12" w:history="1">
        <w:r w:rsidR="00D92089" w:rsidRPr="000C0FEC">
          <w:rPr>
            <w:rStyle w:val="Hyperlink"/>
            <w:rFonts w:ascii="Helvetica" w:hAnsi="Helvetica"/>
            <w:sz w:val="22"/>
            <w:szCs w:val="22"/>
          </w:rPr>
          <w:t>https://www.greatsankeyprimaryschool.co.uk/page/vacancies/116265</w:t>
        </w:r>
      </w:hyperlink>
      <w:r w:rsidR="00D92089" w:rsidRPr="000C0FEC">
        <w:rPr>
          <w:rFonts w:ascii="Helvetica" w:hAnsi="Helvetica"/>
          <w:color w:val="333333"/>
          <w:sz w:val="22"/>
          <w:szCs w:val="22"/>
        </w:rPr>
        <w:t xml:space="preserve"> - </w:t>
      </w:r>
      <w:r w:rsidR="00D92089" w:rsidRPr="000C0FEC">
        <w:rPr>
          <w:rFonts w:ascii="Helvetica" w:hAnsi="Helvetica"/>
          <w:sz w:val="22"/>
          <w:szCs w:val="22"/>
        </w:rPr>
        <w:t xml:space="preserve">please complete the </w:t>
      </w:r>
      <w:r w:rsidR="00D92089" w:rsidRPr="000C0FEC">
        <w:rPr>
          <w:rFonts w:ascii="Helvetica" w:hAnsi="Helvetica"/>
          <w:b/>
          <w:sz w:val="22"/>
          <w:szCs w:val="22"/>
        </w:rPr>
        <w:t>‘Support Staff’</w:t>
      </w:r>
      <w:r w:rsidR="00D92089" w:rsidRPr="000C0FEC">
        <w:rPr>
          <w:rFonts w:ascii="Helvetica" w:hAnsi="Helvetica"/>
          <w:sz w:val="22"/>
          <w:szCs w:val="22"/>
        </w:rPr>
        <w:t xml:space="preserve"> application. </w:t>
      </w:r>
      <w:r w:rsidRPr="000C0FEC">
        <w:rPr>
          <w:rFonts w:ascii="Helvetica" w:hAnsi="Helvetica"/>
          <w:sz w:val="22"/>
          <w:szCs w:val="22"/>
        </w:rPr>
        <w:t>Applications must be</w:t>
      </w:r>
      <w:r w:rsidR="00D92089" w:rsidRPr="000C0FEC">
        <w:rPr>
          <w:rFonts w:ascii="Helvetica" w:hAnsi="Helvetica"/>
          <w:sz w:val="22"/>
          <w:szCs w:val="22"/>
        </w:rPr>
        <w:t xml:space="preserve"> returned to the admin email address for the attention of</w:t>
      </w:r>
      <w:r w:rsidRPr="000C0FEC">
        <w:rPr>
          <w:rFonts w:ascii="Helvetica" w:hAnsi="Helvetica"/>
          <w:sz w:val="22"/>
          <w:szCs w:val="22"/>
        </w:rPr>
        <w:t xml:space="preserve"> the Headteacher</w:t>
      </w:r>
      <w:r w:rsidR="00D92089" w:rsidRPr="000C0FEC">
        <w:rPr>
          <w:rFonts w:ascii="Helvetica" w:hAnsi="Helvetica"/>
          <w:sz w:val="22"/>
          <w:szCs w:val="22"/>
        </w:rPr>
        <w:t>, Mrs Lisa Wilding.</w:t>
      </w:r>
    </w:p>
    <w:p w14:paraId="6A36DF00" w14:textId="77777777" w:rsidR="00322521" w:rsidRPr="0037435D" w:rsidRDefault="00D92089" w:rsidP="0037435D">
      <w:pPr>
        <w:pStyle w:val="NormalWeb"/>
        <w:shd w:val="clear" w:color="auto" w:fill="FFFFFF"/>
        <w:spacing w:before="0" w:beforeAutospacing="0" w:after="150" w:afterAutospacing="0"/>
        <w:rPr>
          <w:rFonts w:ascii="Helvetica" w:hAnsi="Helvetica"/>
          <w:color w:val="333333"/>
          <w:sz w:val="22"/>
          <w:szCs w:val="22"/>
        </w:rPr>
      </w:pPr>
      <w:r w:rsidRPr="000C0FEC">
        <w:rPr>
          <w:rStyle w:val="normaltextrun"/>
          <w:rFonts w:ascii="Helvetica" w:hAnsi="Helvetica"/>
          <w:sz w:val="22"/>
          <w:szCs w:val="22"/>
          <w:shd w:val="clear" w:color="auto" w:fill="FFFFFF"/>
          <w:lang w:val="en"/>
        </w:rPr>
        <w:t>Our Trust is committed to safeguarding and promoting the welfare of children. The successful candidate will be required to apply for enhanced disclosure from the Disclosures &amp; Barring Service. Further details can be found on</w:t>
      </w:r>
      <w:r w:rsidRPr="000C0FEC">
        <w:rPr>
          <w:rStyle w:val="normaltextrun"/>
          <w:rFonts w:ascii="Helvetica" w:hAnsi="Helvetica"/>
          <w:color w:val="000000"/>
          <w:sz w:val="22"/>
          <w:szCs w:val="22"/>
          <w:shd w:val="clear" w:color="auto" w:fill="FFFFFF"/>
          <w:lang w:val="en"/>
        </w:rPr>
        <w:t xml:space="preserve"> </w:t>
      </w:r>
      <w:hyperlink r:id="rId13" w:tgtFrame="_blank" w:history="1">
        <w:r w:rsidRPr="000C0FEC">
          <w:rPr>
            <w:rStyle w:val="normaltextrun"/>
            <w:rFonts w:ascii="Helvetica" w:hAnsi="Helvetica"/>
            <w:color w:val="0000FF"/>
            <w:sz w:val="22"/>
            <w:szCs w:val="22"/>
            <w:u w:val="single"/>
            <w:shd w:val="clear" w:color="auto" w:fill="FFFFFF"/>
            <w:lang w:val="en"/>
          </w:rPr>
          <w:t>www.homeoffice.gov.uk/agencies-public-bodies/dbs</w:t>
        </w:r>
      </w:hyperlink>
      <w:r w:rsidRPr="000C0FEC">
        <w:rPr>
          <w:rStyle w:val="eop"/>
          <w:rFonts w:ascii="Helvetica" w:hAnsi="Helvetica"/>
          <w:color w:val="000000"/>
          <w:sz w:val="22"/>
          <w:szCs w:val="22"/>
          <w:shd w:val="clear" w:color="auto" w:fill="FFFFFF"/>
        </w:rPr>
        <w:t> </w:t>
      </w:r>
    </w:p>
    <w:sectPr w:rsidR="00322521" w:rsidRPr="0037435D">
      <w:pgSz w:w="11906" w:h="16838"/>
      <w:pgMar w:top="810" w:right="1106" w:bottom="14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DAE"/>
    <w:multiLevelType w:val="multilevel"/>
    <w:tmpl w:val="ECA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C5BC7"/>
    <w:multiLevelType w:val="hybridMultilevel"/>
    <w:tmpl w:val="6B28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5169B"/>
    <w:multiLevelType w:val="singleLevel"/>
    <w:tmpl w:val="97A63F2E"/>
    <w:lvl w:ilvl="0">
      <w:start w:val="1"/>
      <w:numFmt w:val="bullet"/>
      <w:lvlText w:val="ڤ"/>
      <w:lvlJc w:val="left"/>
      <w:pPr>
        <w:tabs>
          <w:tab w:val="num" w:pos="360"/>
        </w:tabs>
        <w:ind w:left="360" w:hanging="360"/>
      </w:pPr>
      <w:rPr>
        <w:rFonts w:ascii="Arial" w:hAnsi="Arial" w:hint="default"/>
        <w:color w:val="auto"/>
        <w:sz w:val="32"/>
        <w:vertAlign w:val="superscript"/>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3"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63977"/>
    <w:multiLevelType w:val="singleLevel"/>
    <w:tmpl w:val="F5267ED6"/>
    <w:lvl w:ilvl="0">
      <w:start w:val="1"/>
      <w:numFmt w:val="bullet"/>
      <w:lvlText w:val="ڤ"/>
      <w:lvlJc w:val="left"/>
      <w:pPr>
        <w:tabs>
          <w:tab w:val="num" w:pos="360"/>
        </w:tabs>
        <w:ind w:left="360" w:hanging="360"/>
      </w:pPr>
      <w:rPr>
        <w:rFonts w:ascii="Arial" w:hAnsi="Arial" w:hint="default"/>
        <w:b/>
        <w:i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5" w15:restartNumberingAfterBreak="0">
    <w:nsid w:val="26E01AF7"/>
    <w:multiLevelType w:val="singleLevel"/>
    <w:tmpl w:val="F5267ED6"/>
    <w:lvl w:ilvl="0">
      <w:start w:val="1"/>
      <w:numFmt w:val="bullet"/>
      <w:lvlText w:val="ڤ"/>
      <w:lvlJc w:val="left"/>
      <w:pPr>
        <w:tabs>
          <w:tab w:val="num" w:pos="360"/>
        </w:tabs>
        <w:ind w:left="360" w:hanging="360"/>
      </w:pPr>
      <w:rPr>
        <w:rFonts w:ascii="Arial" w:hAnsi="Arial" w:hint="default"/>
        <w:b/>
        <w:i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6" w15:restartNumberingAfterBreak="0">
    <w:nsid w:val="26FC5473"/>
    <w:multiLevelType w:val="multilevel"/>
    <w:tmpl w:val="FD2C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C4AE1"/>
    <w:multiLevelType w:val="singleLevel"/>
    <w:tmpl w:val="C5864EB0"/>
    <w:lvl w:ilvl="0">
      <w:start w:val="1"/>
      <w:numFmt w:val="bullet"/>
      <w:lvlText w:val="ڤ"/>
      <w:lvlJc w:val="left"/>
      <w:pPr>
        <w:tabs>
          <w:tab w:val="num" w:pos="360"/>
        </w:tabs>
        <w:ind w:left="360" w:hanging="360"/>
      </w:pPr>
      <w:rPr>
        <w:rFonts w:ascii="Arial" w:hAnsi="Arial" w:hint="default"/>
        <w:sz w:val="16"/>
      </w:rPr>
    </w:lvl>
  </w:abstractNum>
  <w:abstractNum w:abstractNumId="8" w15:restartNumberingAfterBreak="0">
    <w:nsid w:val="2A9D71DE"/>
    <w:multiLevelType w:val="hybridMultilevel"/>
    <w:tmpl w:val="57747014"/>
    <w:lvl w:ilvl="0" w:tplc="208E40A8">
      <w:start w:val="1"/>
      <w:numFmt w:val="bullet"/>
      <w:lvlText w:val=""/>
      <w:lvlJc w:val="left"/>
      <w:pPr>
        <w:ind w:left="720" w:hanging="360"/>
      </w:pPr>
      <w:rPr>
        <w:rFonts w:ascii="Symbol" w:hAnsi="Symbol" w:hint="default"/>
      </w:rPr>
    </w:lvl>
    <w:lvl w:ilvl="1" w:tplc="E152829C">
      <w:start w:val="1"/>
      <w:numFmt w:val="bullet"/>
      <w:lvlText w:val="o"/>
      <w:lvlJc w:val="left"/>
      <w:pPr>
        <w:ind w:left="1440" w:hanging="360"/>
      </w:pPr>
      <w:rPr>
        <w:rFonts w:ascii="Courier New" w:hAnsi="Courier New" w:hint="default"/>
      </w:rPr>
    </w:lvl>
    <w:lvl w:ilvl="2" w:tplc="1D3C121E">
      <w:start w:val="1"/>
      <w:numFmt w:val="bullet"/>
      <w:lvlText w:val=""/>
      <w:lvlJc w:val="left"/>
      <w:pPr>
        <w:ind w:left="2160" w:hanging="360"/>
      </w:pPr>
      <w:rPr>
        <w:rFonts w:ascii="Wingdings" w:hAnsi="Wingdings" w:hint="default"/>
      </w:rPr>
    </w:lvl>
    <w:lvl w:ilvl="3" w:tplc="827A09F8">
      <w:start w:val="1"/>
      <w:numFmt w:val="bullet"/>
      <w:lvlText w:val=""/>
      <w:lvlJc w:val="left"/>
      <w:pPr>
        <w:ind w:left="2880" w:hanging="360"/>
      </w:pPr>
      <w:rPr>
        <w:rFonts w:ascii="Symbol" w:hAnsi="Symbol" w:hint="default"/>
      </w:rPr>
    </w:lvl>
    <w:lvl w:ilvl="4" w:tplc="D3BEC950">
      <w:start w:val="1"/>
      <w:numFmt w:val="bullet"/>
      <w:lvlText w:val="o"/>
      <w:lvlJc w:val="left"/>
      <w:pPr>
        <w:ind w:left="3600" w:hanging="360"/>
      </w:pPr>
      <w:rPr>
        <w:rFonts w:ascii="Courier New" w:hAnsi="Courier New" w:hint="default"/>
      </w:rPr>
    </w:lvl>
    <w:lvl w:ilvl="5" w:tplc="AE6AC1E4">
      <w:start w:val="1"/>
      <w:numFmt w:val="bullet"/>
      <w:lvlText w:val=""/>
      <w:lvlJc w:val="left"/>
      <w:pPr>
        <w:ind w:left="4320" w:hanging="360"/>
      </w:pPr>
      <w:rPr>
        <w:rFonts w:ascii="Wingdings" w:hAnsi="Wingdings" w:hint="default"/>
      </w:rPr>
    </w:lvl>
    <w:lvl w:ilvl="6" w:tplc="D2A6C3C2">
      <w:start w:val="1"/>
      <w:numFmt w:val="bullet"/>
      <w:lvlText w:val=""/>
      <w:lvlJc w:val="left"/>
      <w:pPr>
        <w:ind w:left="5040" w:hanging="360"/>
      </w:pPr>
      <w:rPr>
        <w:rFonts w:ascii="Symbol" w:hAnsi="Symbol" w:hint="default"/>
      </w:rPr>
    </w:lvl>
    <w:lvl w:ilvl="7" w:tplc="7A744726">
      <w:start w:val="1"/>
      <w:numFmt w:val="bullet"/>
      <w:lvlText w:val="o"/>
      <w:lvlJc w:val="left"/>
      <w:pPr>
        <w:ind w:left="5760" w:hanging="360"/>
      </w:pPr>
      <w:rPr>
        <w:rFonts w:ascii="Courier New" w:hAnsi="Courier New" w:hint="default"/>
      </w:rPr>
    </w:lvl>
    <w:lvl w:ilvl="8" w:tplc="FF421BBE">
      <w:start w:val="1"/>
      <w:numFmt w:val="bullet"/>
      <w:lvlText w:val=""/>
      <w:lvlJc w:val="left"/>
      <w:pPr>
        <w:ind w:left="6480" w:hanging="360"/>
      </w:pPr>
      <w:rPr>
        <w:rFonts w:ascii="Wingdings" w:hAnsi="Wingdings" w:hint="default"/>
      </w:rPr>
    </w:lvl>
  </w:abstractNum>
  <w:abstractNum w:abstractNumId="9" w15:restartNumberingAfterBreak="0">
    <w:nsid w:val="2B8A2821"/>
    <w:multiLevelType w:val="hybridMultilevel"/>
    <w:tmpl w:val="509AB580"/>
    <w:lvl w:ilvl="0" w:tplc="71DC762E">
      <w:start w:val="1"/>
      <w:numFmt w:val="bullet"/>
      <w:lvlText w:val=""/>
      <w:lvlJc w:val="left"/>
      <w:pPr>
        <w:ind w:left="720" w:hanging="360"/>
      </w:pPr>
      <w:rPr>
        <w:rFonts w:ascii="Symbol" w:hAnsi="Symbol" w:hint="default"/>
      </w:rPr>
    </w:lvl>
    <w:lvl w:ilvl="1" w:tplc="5FBE8D18">
      <w:start w:val="1"/>
      <w:numFmt w:val="bullet"/>
      <w:lvlText w:val="o"/>
      <w:lvlJc w:val="left"/>
      <w:pPr>
        <w:ind w:left="1440" w:hanging="360"/>
      </w:pPr>
      <w:rPr>
        <w:rFonts w:ascii="Courier New" w:hAnsi="Courier New" w:hint="default"/>
      </w:rPr>
    </w:lvl>
    <w:lvl w:ilvl="2" w:tplc="475AA976">
      <w:start w:val="1"/>
      <w:numFmt w:val="bullet"/>
      <w:lvlText w:val=""/>
      <w:lvlJc w:val="left"/>
      <w:pPr>
        <w:ind w:left="2160" w:hanging="360"/>
      </w:pPr>
      <w:rPr>
        <w:rFonts w:ascii="Wingdings" w:hAnsi="Wingdings" w:hint="default"/>
      </w:rPr>
    </w:lvl>
    <w:lvl w:ilvl="3" w:tplc="8A266670">
      <w:start w:val="1"/>
      <w:numFmt w:val="bullet"/>
      <w:lvlText w:val=""/>
      <w:lvlJc w:val="left"/>
      <w:pPr>
        <w:ind w:left="2880" w:hanging="360"/>
      </w:pPr>
      <w:rPr>
        <w:rFonts w:ascii="Symbol" w:hAnsi="Symbol" w:hint="default"/>
      </w:rPr>
    </w:lvl>
    <w:lvl w:ilvl="4" w:tplc="6B203B08">
      <w:start w:val="1"/>
      <w:numFmt w:val="bullet"/>
      <w:lvlText w:val="o"/>
      <w:lvlJc w:val="left"/>
      <w:pPr>
        <w:ind w:left="3600" w:hanging="360"/>
      </w:pPr>
      <w:rPr>
        <w:rFonts w:ascii="Courier New" w:hAnsi="Courier New" w:hint="default"/>
      </w:rPr>
    </w:lvl>
    <w:lvl w:ilvl="5" w:tplc="0CC8C5E2">
      <w:start w:val="1"/>
      <w:numFmt w:val="bullet"/>
      <w:lvlText w:val=""/>
      <w:lvlJc w:val="left"/>
      <w:pPr>
        <w:ind w:left="4320" w:hanging="360"/>
      </w:pPr>
      <w:rPr>
        <w:rFonts w:ascii="Wingdings" w:hAnsi="Wingdings" w:hint="default"/>
      </w:rPr>
    </w:lvl>
    <w:lvl w:ilvl="6" w:tplc="133E9BC8">
      <w:start w:val="1"/>
      <w:numFmt w:val="bullet"/>
      <w:lvlText w:val=""/>
      <w:lvlJc w:val="left"/>
      <w:pPr>
        <w:ind w:left="5040" w:hanging="360"/>
      </w:pPr>
      <w:rPr>
        <w:rFonts w:ascii="Symbol" w:hAnsi="Symbol" w:hint="default"/>
      </w:rPr>
    </w:lvl>
    <w:lvl w:ilvl="7" w:tplc="BAC816B4">
      <w:start w:val="1"/>
      <w:numFmt w:val="bullet"/>
      <w:lvlText w:val="o"/>
      <w:lvlJc w:val="left"/>
      <w:pPr>
        <w:ind w:left="5760" w:hanging="360"/>
      </w:pPr>
      <w:rPr>
        <w:rFonts w:ascii="Courier New" w:hAnsi="Courier New" w:hint="default"/>
      </w:rPr>
    </w:lvl>
    <w:lvl w:ilvl="8" w:tplc="61A8F792">
      <w:start w:val="1"/>
      <w:numFmt w:val="bullet"/>
      <w:lvlText w:val=""/>
      <w:lvlJc w:val="left"/>
      <w:pPr>
        <w:ind w:left="6480" w:hanging="360"/>
      </w:pPr>
      <w:rPr>
        <w:rFonts w:ascii="Wingdings" w:hAnsi="Wingdings" w:hint="default"/>
      </w:rPr>
    </w:lvl>
  </w:abstractNum>
  <w:abstractNum w:abstractNumId="10" w15:restartNumberingAfterBreak="0">
    <w:nsid w:val="3AA17BF9"/>
    <w:multiLevelType w:val="singleLevel"/>
    <w:tmpl w:val="08090001"/>
    <w:lvl w:ilvl="0">
      <w:start w:val="1"/>
      <w:numFmt w:val="bullet"/>
      <w:lvlText w:val=""/>
      <w:lvlJc w:val="left"/>
      <w:pPr>
        <w:ind w:left="786" w:hanging="360"/>
      </w:pPr>
      <w:rPr>
        <w:rFonts w:ascii="Symbol" w:hAnsi="Symbol" w:hint="default"/>
        <w:b/>
        <w:i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11" w15:restartNumberingAfterBreak="0">
    <w:nsid w:val="3CA70798"/>
    <w:multiLevelType w:val="multilevel"/>
    <w:tmpl w:val="FDBE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5B2D1"/>
    <w:multiLevelType w:val="hybridMultilevel"/>
    <w:tmpl w:val="AFFCF1BC"/>
    <w:lvl w:ilvl="0" w:tplc="801AC7FA">
      <w:start w:val="1"/>
      <w:numFmt w:val="bullet"/>
      <w:lvlText w:val=""/>
      <w:lvlJc w:val="left"/>
      <w:pPr>
        <w:ind w:left="720" w:hanging="360"/>
      </w:pPr>
      <w:rPr>
        <w:rFonts w:ascii="Symbol" w:hAnsi="Symbol" w:hint="default"/>
      </w:rPr>
    </w:lvl>
    <w:lvl w:ilvl="1" w:tplc="7C822856">
      <w:start w:val="1"/>
      <w:numFmt w:val="bullet"/>
      <w:lvlText w:val="o"/>
      <w:lvlJc w:val="left"/>
      <w:pPr>
        <w:ind w:left="1440" w:hanging="360"/>
      </w:pPr>
      <w:rPr>
        <w:rFonts w:ascii="Courier New" w:hAnsi="Courier New" w:hint="default"/>
      </w:rPr>
    </w:lvl>
    <w:lvl w:ilvl="2" w:tplc="C4F202B8">
      <w:start w:val="1"/>
      <w:numFmt w:val="bullet"/>
      <w:lvlText w:val=""/>
      <w:lvlJc w:val="left"/>
      <w:pPr>
        <w:ind w:left="2160" w:hanging="360"/>
      </w:pPr>
      <w:rPr>
        <w:rFonts w:ascii="Wingdings" w:hAnsi="Wingdings" w:hint="default"/>
      </w:rPr>
    </w:lvl>
    <w:lvl w:ilvl="3" w:tplc="93F4799C">
      <w:start w:val="1"/>
      <w:numFmt w:val="bullet"/>
      <w:lvlText w:val=""/>
      <w:lvlJc w:val="left"/>
      <w:pPr>
        <w:ind w:left="2880" w:hanging="360"/>
      </w:pPr>
      <w:rPr>
        <w:rFonts w:ascii="Symbol" w:hAnsi="Symbol" w:hint="default"/>
      </w:rPr>
    </w:lvl>
    <w:lvl w:ilvl="4" w:tplc="DB8064A6">
      <w:start w:val="1"/>
      <w:numFmt w:val="bullet"/>
      <w:lvlText w:val="o"/>
      <w:lvlJc w:val="left"/>
      <w:pPr>
        <w:ind w:left="3600" w:hanging="360"/>
      </w:pPr>
      <w:rPr>
        <w:rFonts w:ascii="Courier New" w:hAnsi="Courier New" w:hint="default"/>
      </w:rPr>
    </w:lvl>
    <w:lvl w:ilvl="5" w:tplc="93A49CB0">
      <w:start w:val="1"/>
      <w:numFmt w:val="bullet"/>
      <w:lvlText w:val=""/>
      <w:lvlJc w:val="left"/>
      <w:pPr>
        <w:ind w:left="4320" w:hanging="360"/>
      </w:pPr>
      <w:rPr>
        <w:rFonts w:ascii="Wingdings" w:hAnsi="Wingdings" w:hint="default"/>
      </w:rPr>
    </w:lvl>
    <w:lvl w:ilvl="6" w:tplc="ABE4CA72">
      <w:start w:val="1"/>
      <w:numFmt w:val="bullet"/>
      <w:lvlText w:val=""/>
      <w:lvlJc w:val="left"/>
      <w:pPr>
        <w:ind w:left="5040" w:hanging="360"/>
      </w:pPr>
      <w:rPr>
        <w:rFonts w:ascii="Symbol" w:hAnsi="Symbol" w:hint="default"/>
      </w:rPr>
    </w:lvl>
    <w:lvl w:ilvl="7" w:tplc="07BC0D3C">
      <w:start w:val="1"/>
      <w:numFmt w:val="bullet"/>
      <w:lvlText w:val="o"/>
      <w:lvlJc w:val="left"/>
      <w:pPr>
        <w:ind w:left="5760" w:hanging="360"/>
      </w:pPr>
      <w:rPr>
        <w:rFonts w:ascii="Courier New" w:hAnsi="Courier New" w:hint="default"/>
      </w:rPr>
    </w:lvl>
    <w:lvl w:ilvl="8" w:tplc="1B247EA2">
      <w:start w:val="1"/>
      <w:numFmt w:val="bullet"/>
      <w:lvlText w:val=""/>
      <w:lvlJc w:val="left"/>
      <w:pPr>
        <w:ind w:left="6480" w:hanging="360"/>
      </w:pPr>
      <w:rPr>
        <w:rFonts w:ascii="Wingdings" w:hAnsi="Wingdings" w:hint="default"/>
      </w:rPr>
    </w:lvl>
  </w:abstractNum>
  <w:abstractNum w:abstractNumId="13"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824887"/>
    <w:multiLevelType w:val="singleLevel"/>
    <w:tmpl w:val="F5267ED6"/>
    <w:lvl w:ilvl="0">
      <w:start w:val="1"/>
      <w:numFmt w:val="bullet"/>
      <w:lvlText w:val="ڤ"/>
      <w:lvlJc w:val="left"/>
      <w:pPr>
        <w:tabs>
          <w:tab w:val="num" w:pos="360"/>
        </w:tabs>
        <w:ind w:left="360" w:hanging="360"/>
      </w:pPr>
      <w:rPr>
        <w:rFonts w:ascii="Arial" w:hAnsi="Arial" w:hint="default"/>
        <w:b/>
        <w:i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15"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F43E2C"/>
    <w:multiLevelType w:val="singleLevel"/>
    <w:tmpl w:val="287C8AF2"/>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4F44A9E"/>
    <w:multiLevelType w:val="singleLevel"/>
    <w:tmpl w:val="F5267ED6"/>
    <w:lvl w:ilvl="0">
      <w:start w:val="1"/>
      <w:numFmt w:val="bullet"/>
      <w:lvlText w:val="ڤ"/>
      <w:lvlJc w:val="left"/>
      <w:pPr>
        <w:tabs>
          <w:tab w:val="num" w:pos="360"/>
        </w:tabs>
        <w:ind w:left="360" w:hanging="360"/>
      </w:pPr>
      <w:rPr>
        <w:rFonts w:ascii="Arial" w:hAnsi="Arial" w:hint="default"/>
        <w:b/>
        <w:i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abstractNum>
  <w:abstractNum w:abstractNumId="18" w15:restartNumberingAfterBreak="0">
    <w:nsid w:val="556BB815"/>
    <w:multiLevelType w:val="hybridMultilevel"/>
    <w:tmpl w:val="A5D2FFB2"/>
    <w:lvl w:ilvl="0" w:tplc="17C8AEE0">
      <w:start w:val="1"/>
      <w:numFmt w:val="bullet"/>
      <w:lvlText w:val=""/>
      <w:lvlJc w:val="left"/>
      <w:pPr>
        <w:ind w:left="720" w:hanging="360"/>
      </w:pPr>
      <w:rPr>
        <w:rFonts w:ascii="Symbol" w:hAnsi="Symbol" w:hint="default"/>
      </w:rPr>
    </w:lvl>
    <w:lvl w:ilvl="1" w:tplc="4E1A9F38">
      <w:start w:val="1"/>
      <w:numFmt w:val="bullet"/>
      <w:lvlText w:val="o"/>
      <w:lvlJc w:val="left"/>
      <w:pPr>
        <w:ind w:left="1440" w:hanging="360"/>
      </w:pPr>
      <w:rPr>
        <w:rFonts w:ascii="Courier New" w:hAnsi="Courier New" w:hint="default"/>
      </w:rPr>
    </w:lvl>
    <w:lvl w:ilvl="2" w:tplc="A5740204">
      <w:start w:val="1"/>
      <w:numFmt w:val="bullet"/>
      <w:lvlText w:val=""/>
      <w:lvlJc w:val="left"/>
      <w:pPr>
        <w:ind w:left="2160" w:hanging="360"/>
      </w:pPr>
      <w:rPr>
        <w:rFonts w:ascii="Wingdings" w:hAnsi="Wingdings" w:hint="default"/>
      </w:rPr>
    </w:lvl>
    <w:lvl w:ilvl="3" w:tplc="C4C8DEF2">
      <w:start w:val="1"/>
      <w:numFmt w:val="bullet"/>
      <w:lvlText w:val=""/>
      <w:lvlJc w:val="left"/>
      <w:pPr>
        <w:ind w:left="2880" w:hanging="360"/>
      </w:pPr>
      <w:rPr>
        <w:rFonts w:ascii="Symbol" w:hAnsi="Symbol" w:hint="default"/>
      </w:rPr>
    </w:lvl>
    <w:lvl w:ilvl="4" w:tplc="7A0CC484">
      <w:start w:val="1"/>
      <w:numFmt w:val="bullet"/>
      <w:lvlText w:val="o"/>
      <w:lvlJc w:val="left"/>
      <w:pPr>
        <w:ind w:left="3600" w:hanging="360"/>
      </w:pPr>
      <w:rPr>
        <w:rFonts w:ascii="Courier New" w:hAnsi="Courier New" w:hint="default"/>
      </w:rPr>
    </w:lvl>
    <w:lvl w:ilvl="5" w:tplc="A300D64A">
      <w:start w:val="1"/>
      <w:numFmt w:val="bullet"/>
      <w:lvlText w:val=""/>
      <w:lvlJc w:val="left"/>
      <w:pPr>
        <w:ind w:left="4320" w:hanging="360"/>
      </w:pPr>
      <w:rPr>
        <w:rFonts w:ascii="Wingdings" w:hAnsi="Wingdings" w:hint="default"/>
      </w:rPr>
    </w:lvl>
    <w:lvl w:ilvl="6" w:tplc="76F0756A">
      <w:start w:val="1"/>
      <w:numFmt w:val="bullet"/>
      <w:lvlText w:val=""/>
      <w:lvlJc w:val="left"/>
      <w:pPr>
        <w:ind w:left="5040" w:hanging="360"/>
      </w:pPr>
      <w:rPr>
        <w:rFonts w:ascii="Symbol" w:hAnsi="Symbol" w:hint="default"/>
      </w:rPr>
    </w:lvl>
    <w:lvl w:ilvl="7" w:tplc="E9FC08DA">
      <w:start w:val="1"/>
      <w:numFmt w:val="bullet"/>
      <w:lvlText w:val="o"/>
      <w:lvlJc w:val="left"/>
      <w:pPr>
        <w:ind w:left="5760" w:hanging="360"/>
      </w:pPr>
      <w:rPr>
        <w:rFonts w:ascii="Courier New" w:hAnsi="Courier New" w:hint="default"/>
      </w:rPr>
    </w:lvl>
    <w:lvl w:ilvl="8" w:tplc="E0FEFE92">
      <w:start w:val="1"/>
      <w:numFmt w:val="bullet"/>
      <w:lvlText w:val=""/>
      <w:lvlJc w:val="left"/>
      <w:pPr>
        <w:ind w:left="6480" w:hanging="360"/>
      </w:pPr>
      <w:rPr>
        <w:rFonts w:ascii="Wingdings" w:hAnsi="Wingdings" w:hint="default"/>
      </w:rPr>
    </w:lvl>
  </w:abstractNum>
  <w:abstractNum w:abstractNumId="19" w15:restartNumberingAfterBreak="0">
    <w:nsid w:val="56B1060F"/>
    <w:multiLevelType w:val="hybridMultilevel"/>
    <w:tmpl w:val="20D8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95B69"/>
    <w:multiLevelType w:val="hybridMultilevel"/>
    <w:tmpl w:val="488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55C44"/>
    <w:multiLevelType w:val="hybridMultilevel"/>
    <w:tmpl w:val="F126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522A3"/>
    <w:multiLevelType w:val="multilevel"/>
    <w:tmpl w:val="244E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5906D6"/>
    <w:multiLevelType w:val="multilevel"/>
    <w:tmpl w:val="C14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007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5297692"/>
    <w:multiLevelType w:val="singleLevel"/>
    <w:tmpl w:val="FC6A198E"/>
    <w:lvl w:ilvl="0">
      <w:start w:val="1"/>
      <w:numFmt w:val="decimal"/>
      <w:lvlText w:val="%1"/>
      <w:lvlJc w:val="left"/>
      <w:pPr>
        <w:tabs>
          <w:tab w:val="num" w:pos="720"/>
        </w:tabs>
        <w:ind w:left="720" w:hanging="720"/>
      </w:pPr>
      <w:rPr>
        <w:rFonts w:hint="default"/>
      </w:rPr>
    </w:lvl>
  </w:abstractNum>
  <w:abstractNum w:abstractNumId="27" w15:restartNumberingAfterBreak="0">
    <w:nsid w:val="75AA3F69"/>
    <w:multiLevelType w:val="hybridMultilevel"/>
    <w:tmpl w:val="0CECFE8E"/>
    <w:lvl w:ilvl="0" w:tplc="49F8FD80">
      <w:start w:val="1"/>
      <w:numFmt w:val="bullet"/>
      <w:lvlText w:val=""/>
      <w:lvlJc w:val="left"/>
      <w:pPr>
        <w:ind w:left="720" w:hanging="360"/>
      </w:pPr>
      <w:rPr>
        <w:rFonts w:ascii="Symbol" w:hAnsi="Symbol" w:hint="default"/>
      </w:rPr>
    </w:lvl>
    <w:lvl w:ilvl="1" w:tplc="D6783988">
      <w:start w:val="1"/>
      <w:numFmt w:val="bullet"/>
      <w:lvlText w:val="o"/>
      <w:lvlJc w:val="left"/>
      <w:pPr>
        <w:ind w:left="1440" w:hanging="360"/>
      </w:pPr>
      <w:rPr>
        <w:rFonts w:ascii="Courier New" w:hAnsi="Courier New" w:hint="default"/>
      </w:rPr>
    </w:lvl>
    <w:lvl w:ilvl="2" w:tplc="8EE6A29E">
      <w:start w:val="1"/>
      <w:numFmt w:val="bullet"/>
      <w:lvlText w:val=""/>
      <w:lvlJc w:val="left"/>
      <w:pPr>
        <w:ind w:left="2160" w:hanging="360"/>
      </w:pPr>
      <w:rPr>
        <w:rFonts w:ascii="Wingdings" w:hAnsi="Wingdings" w:hint="default"/>
      </w:rPr>
    </w:lvl>
    <w:lvl w:ilvl="3" w:tplc="07CC5A60">
      <w:start w:val="1"/>
      <w:numFmt w:val="bullet"/>
      <w:lvlText w:val=""/>
      <w:lvlJc w:val="left"/>
      <w:pPr>
        <w:ind w:left="2880" w:hanging="360"/>
      </w:pPr>
      <w:rPr>
        <w:rFonts w:ascii="Symbol" w:hAnsi="Symbol" w:hint="default"/>
      </w:rPr>
    </w:lvl>
    <w:lvl w:ilvl="4" w:tplc="96A02502">
      <w:start w:val="1"/>
      <w:numFmt w:val="bullet"/>
      <w:lvlText w:val="o"/>
      <w:lvlJc w:val="left"/>
      <w:pPr>
        <w:ind w:left="3600" w:hanging="360"/>
      </w:pPr>
      <w:rPr>
        <w:rFonts w:ascii="Courier New" w:hAnsi="Courier New" w:hint="default"/>
      </w:rPr>
    </w:lvl>
    <w:lvl w:ilvl="5" w:tplc="24041332">
      <w:start w:val="1"/>
      <w:numFmt w:val="bullet"/>
      <w:lvlText w:val=""/>
      <w:lvlJc w:val="left"/>
      <w:pPr>
        <w:ind w:left="4320" w:hanging="360"/>
      </w:pPr>
      <w:rPr>
        <w:rFonts w:ascii="Wingdings" w:hAnsi="Wingdings" w:hint="default"/>
      </w:rPr>
    </w:lvl>
    <w:lvl w:ilvl="6" w:tplc="DCA06120">
      <w:start w:val="1"/>
      <w:numFmt w:val="bullet"/>
      <w:lvlText w:val=""/>
      <w:lvlJc w:val="left"/>
      <w:pPr>
        <w:ind w:left="5040" w:hanging="360"/>
      </w:pPr>
      <w:rPr>
        <w:rFonts w:ascii="Symbol" w:hAnsi="Symbol" w:hint="default"/>
      </w:rPr>
    </w:lvl>
    <w:lvl w:ilvl="7" w:tplc="5C582046">
      <w:start w:val="1"/>
      <w:numFmt w:val="bullet"/>
      <w:lvlText w:val="o"/>
      <w:lvlJc w:val="left"/>
      <w:pPr>
        <w:ind w:left="5760" w:hanging="360"/>
      </w:pPr>
      <w:rPr>
        <w:rFonts w:ascii="Courier New" w:hAnsi="Courier New" w:hint="default"/>
      </w:rPr>
    </w:lvl>
    <w:lvl w:ilvl="8" w:tplc="A85203F6">
      <w:start w:val="1"/>
      <w:numFmt w:val="bullet"/>
      <w:lvlText w:val=""/>
      <w:lvlJc w:val="left"/>
      <w:pPr>
        <w:ind w:left="6480" w:hanging="360"/>
      </w:pPr>
      <w:rPr>
        <w:rFonts w:ascii="Wingdings" w:hAnsi="Wingdings" w:hint="default"/>
      </w:rPr>
    </w:lvl>
  </w:abstractNum>
  <w:abstractNum w:abstractNumId="28" w15:restartNumberingAfterBreak="0">
    <w:nsid w:val="7A486381"/>
    <w:multiLevelType w:val="hybridMultilevel"/>
    <w:tmpl w:val="49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F5F42"/>
    <w:multiLevelType w:val="hybridMultilevel"/>
    <w:tmpl w:val="AB464B26"/>
    <w:lvl w:ilvl="0" w:tplc="3F32DE34">
      <w:start w:val="1"/>
      <w:numFmt w:val="bullet"/>
      <w:lvlText w:val=""/>
      <w:lvlJc w:val="left"/>
      <w:pPr>
        <w:ind w:left="720" w:hanging="360"/>
      </w:pPr>
      <w:rPr>
        <w:rFonts w:ascii="Symbol" w:hAnsi="Symbol" w:hint="default"/>
      </w:rPr>
    </w:lvl>
    <w:lvl w:ilvl="1" w:tplc="F5705128">
      <w:start w:val="1"/>
      <w:numFmt w:val="bullet"/>
      <w:lvlText w:val="o"/>
      <w:lvlJc w:val="left"/>
      <w:pPr>
        <w:ind w:left="1440" w:hanging="360"/>
      </w:pPr>
      <w:rPr>
        <w:rFonts w:ascii="Courier New" w:hAnsi="Courier New" w:hint="default"/>
      </w:rPr>
    </w:lvl>
    <w:lvl w:ilvl="2" w:tplc="E99E0EF2">
      <w:start w:val="1"/>
      <w:numFmt w:val="bullet"/>
      <w:lvlText w:val=""/>
      <w:lvlJc w:val="left"/>
      <w:pPr>
        <w:ind w:left="2160" w:hanging="360"/>
      </w:pPr>
      <w:rPr>
        <w:rFonts w:ascii="Wingdings" w:hAnsi="Wingdings" w:hint="default"/>
      </w:rPr>
    </w:lvl>
    <w:lvl w:ilvl="3" w:tplc="CAE449FE">
      <w:start w:val="1"/>
      <w:numFmt w:val="bullet"/>
      <w:lvlText w:val=""/>
      <w:lvlJc w:val="left"/>
      <w:pPr>
        <w:ind w:left="2880" w:hanging="360"/>
      </w:pPr>
      <w:rPr>
        <w:rFonts w:ascii="Symbol" w:hAnsi="Symbol" w:hint="default"/>
      </w:rPr>
    </w:lvl>
    <w:lvl w:ilvl="4" w:tplc="EFB8085C">
      <w:start w:val="1"/>
      <w:numFmt w:val="bullet"/>
      <w:lvlText w:val="o"/>
      <w:lvlJc w:val="left"/>
      <w:pPr>
        <w:ind w:left="3600" w:hanging="360"/>
      </w:pPr>
      <w:rPr>
        <w:rFonts w:ascii="Courier New" w:hAnsi="Courier New" w:hint="default"/>
      </w:rPr>
    </w:lvl>
    <w:lvl w:ilvl="5" w:tplc="1514EF60">
      <w:start w:val="1"/>
      <w:numFmt w:val="bullet"/>
      <w:lvlText w:val=""/>
      <w:lvlJc w:val="left"/>
      <w:pPr>
        <w:ind w:left="4320" w:hanging="360"/>
      </w:pPr>
      <w:rPr>
        <w:rFonts w:ascii="Wingdings" w:hAnsi="Wingdings" w:hint="default"/>
      </w:rPr>
    </w:lvl>
    <w:lvl w:ilvl="6" w:tplc="CD84F44C">
      <w:start w:val="1"/>
      <w:numFmt w:val="bullet"/>
      <w:lvlText w:val=""/>
      <w:lvlJc w:val="left"/>
      <w:pPr>
        <w:ind w:left="5040" w:hanging="360"/>
      </w:pPr>
      <w:rPr>
        <w:rFonts w:ascii="Symbol" w:hAnsi="Symbol" w:hint="default"/>
      </w:rPr>
    </w:lvl>
    <w:lvl w:ilvl="7" w:tplc="89FACF38">
      <w:start w:val="1"/>
      <w:numFmt w:val="bullet"/>
      <w:lvlText w:val="o"/>
      <w:lvlJc w:val="left"/>
      <w:pPr>
        <w:ind w:left="5760" w:hanging="360"/>
      </w:pPr>
      <w:rPr>
        <w:rFonts w:ascii="Courier New" w:hAnsi="Courier New" w:hint="default"/>
      </w:rPr>
    </w:lvl>
    <w:lvl w:ilvl="8" w:tplc="519A1B12">
      <w:start w:val="1"/>
      <w:numFmt w:val="bullet"/>
      <w:lvlText w:val=""/>
      <w:lvlJc w:val="left"/>
      <w:pPr>
        <w:ind w:left="6480" w:hanging="360"/>
      </w:pPr>
      <w:rPr>
        <w:rFonts w:ascii="Wingdings" w:hAnsi="Wingdings" w:hint="default"/>
      </w:rPr>
    </w:lvl>
  </w:abstractNum>
  <w:num w:numId="1" w16cid:durableId="127169471">
    <w:abstractNumId w:val="27"/>
  </w:num>
  <w:num w:numId="2" w16cid:durableId="1488403384">
    <w:abstractNumId w:val="18"/>
  </w:num>
  <w:num w:numId="3" w16cid:durableId="668145195">
    <w:abstractNumId w:val="8"/>
  </w:num>
  <w:num w:numId="4" w16cid:durableId="528488765">
    <w:abstractNumId w:val="12"/>
  </w:num>
  <w:num w:numId="5" w16cid:durableId="910851868">
    <w:abstractNumId w:val="9"/>
  </w:num>
  <w:num w:numId="6" w16cid:durableId="408112238">
    <w:abstractNumId w:val="29"/>
  </w:num>
  <w:num w:numId="7" w16cid:durableId="312149233">
    <w:abstractNumId w:val="3"/>
  </w:num>
  <w:num w:numId="8" w16cid:durableId="1167134599">
    <w:abstractNumId w:val="23"/>
  </w:num>
  <w:num w:numId="9" w16cid:durableId="1510171851">
    <w:abstractNumId w:val="13"/>
  </w:num>
  <w:num w:numId="10" w16cid:durableId="2120492338">
    <w:abstractNumId w:val="15"/>
  </w:num>
  <w:num w:numId="11" w16cid:durableId="887259001">
    <w:abstractNumId w:val="26"/>
  </w:num>
  <w:num w:numId="12" w16cid:durableId="442650744">
    <w:abstractNumId w:val="25"/>
  </w:num>
  <w:num w:numId="13" w16cid:durableId="1097215630">
    <w:abstractNumId w:val="7"/>
  </w:num>
  <w:num w:numId="14" w16cid:durableId="800153424">
    <w:abstractNumId w:val="2"/>
  </w:num>
  <w:num w:numId="15" w16cid:durableId="1085953146">
    <w:abstractNumId w:val="10"/>
  </w:num>
  <w:num w:numId="16" w16cid:durableId="47346756">
    <w:abstractNumId w:val="17"/>
  </w:num>
  <w:num w:numId="17" w16cid:durableId="317878790">
    <w:abstractNumId w:val="14"/>
  </w:num>
  <w:num w:numId="18" w16cid:durableId="410010095">
    <w:abstractNumId w:val="5"/>
  </w:num>
  <w:num w:numId="19" w16cid:durableId="519701701">
    <w:abstractNumId w:val="4"/>
  </w:num>
  <w:num w:numId="20" w16cid:durableId="652220748">
    <w:abstractNumId w:val="16"/>
  </w:num>
  <w:num w:numId="21" w16cid:durableId="842623612">
    <w:abstractNumId w:val="20"/>
  </w:num>
  <w:num w:numId="22" w16cid:durableId="1386182579">
    <w:abstractNumId w:val="19"/>
  </w:num>
  <w:num w:numId="23" w16cid:durableId="1668248870">
    <w:abstractNumId w:val="1"/>
  </w:num>
  <w:num w:numId="24" w16cid:durableId="2065635929">
    <w:abstractNumId w:val="21"/>
  </w:num>
  <w:num w:numId="25" w16cid:durableId="1968848806">
    <w:abstractNumId w:val="28"/>
  </w:num>
  <w:num w:numId="26" w16cid:durableId="261885633">
    <w:abstractNumId w:val="11"/>
  </w:num>
  <w:num w:numId="27" w16cid:durableId="873344280">
    <w:abstractNumId w:val="0"/>
  </w:num>
  <w:num w:numId="28" w16cid:durableId="592277390">
    <w:abstractNumId w:val="24"/>
  </w:num>
  <w:num w:numId="29" w16cid:durableId="1667631418">
    <w:abstractNumId w:val="22"/>
  </w:num>
  <w:num w:numId="30" w16cid:durableId="450052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5E"/>
    <w:rsid w:val="00040BE9"/>
    <w:rsid w:val="000436C3"/>
    <w:rsid w:val="000B718E"/>
    <w:rsid w:val="000C0FEC"/>
    <w:rsid w:val="00121982"/>
    <w:rsid w:val="001C5577"/>
    <w:rsid w:val="001E0088"/>
    <w:rsid w:val="00212AD0"/>
    <w:rsid w:val="002331CF"/>
    <w:rsid w:val="00245C6A"/>
    <w:rsid w:val="00252B8C"/>
    <w:rsid w:val="00264671"/>
    <w:rsid w:val="00322521"/>
    <w:rsid w:val="0037435D"/>
    <w:rsid w:val="003C53C7"/>
    <w:rsid w:val="004008B7"/>
    <w:rsid w:val="0041163A"/>
    <w:rsid w:val="0041395F"/>
    <w:rsid w:val="00430E1B"/>
    <w:rsid w:val="004C740D"/>
    <w:rsid w:val="005D23EB"/>
    <w:rsid w:val="006B1CA8"/>
    <w:rsid w:val="00702DD8"/>
    <w:rsid w:val="0079057D"/>
    <w:rsid w:val="00800D45"/>
    <w:rsid w:val="00896F02"/>
    <w:rsid w:val="008D39CB"/>
    <w:rsid w:val="008D3A32"/>
    <w:rsid w:val="0090391B"/>
    <w:rsid w:val="009167E9"/>
    <w:rsid w:val="009175AC"/>
    <w:rsid w:val="009935D6"/>
    <w:rsid w:val="00A0259F"/>
    <w:rsid w:val="00AB0FAA"/>
    <w:rsid w:val="00AD7AE0"/>
    <w:rsid w:val="00AE50D7"/>
    <w:rsid w:val="00B30032"/>
    <w:rsid w:val="00B3713A"/>
    <w:rsid w:val="00B630B6"/>
    <w:rsid w:val="00B70A17"/>
    <w:rsid w:val="00B9635E"/>
    <w:rsid w:val="00BE27A7"/>
    <w:rsid w:val="00C7233D"/>
    <w:rsid w:val="00D32088"/>
    <w:rsid w:val="00D44E34"/>
    <w:rsid w:val="00D92089"/>
    <w:rsid w:val="00DF01D8"/>
    <w:rsid w:val="00E61553"/>
    <w:rsid w:val="0195D881"/>
    <w:rsid w:val="04AD9CF9"/>
    <w:rsid w:val="0DF2C7AF"/>
    <w:rsid w:val="10F2DAEF"/>
    <w:rsid w:val="29BC4A71"/>
    <w:rsid w:val="3B991DA7"/>
    <w:rsid w:val="3D8D0D2A"/>
    <w:rsid w:val="5325CF89"/>
    <w:rsid w:val="62CA8966"/>
    <w:rsid w:val="67BA729C"/>
    <w:rsid w:val="726353F3"/>
    <w:rsid w:val="745E8C7E"/>
    <w:rsid w:val="777F5070"/>
    <w:rsid w:val="79010DCE"/>
    <w:rsid w:val="799CB401"/>
    <w:rsid w:val="7B9A87D3"/>
    <w:rsid w:val="7C10C1C1"/>
    <w:rsid w:val="7EF01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AD7C"/>
  <w15:chartTrackingRefBased/>
  <w15:docId w15:val="{E30DC8A8-EA30-4ED6-8CFC-9B075884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link w:val="Heading2Char"/>
    <w:unhideWhenUsed/>
    <w:qFormat/>
    <w:rsid w:val="008D39C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01D8"/>
    <w:rPr>
      <w:rFonts w:ascii="Tahoma" w:hAnsi="Tahoma" w:cs="Tahoma"/>
      <w:sz w:val="16"/>
      <w:szCs w:val="16"/>
    </w:rPr>
  </w:style>
  <w:style w:type="character" w:customStyle="1" w:styleId="Heading2Char">
    <w:name w:val="Heading 2 Char"/>
    <w:link w:val="Heading2"/>
    <w:rsid w:val="008D39CB"/>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8D39CB"/>
    <w:pPr>
      <w:spacing w:before="100" w:beforeAutospacing="1" w:after="100" w:afterAutospacing="1"/>
    </w:pPr>
    <w:rPr>
      <w:sz w:val="24"/>
      <w:szCs w:val="24"/>
      <w:lang w:eastAsia="en-GB"/>
    </w:rPr>
  </w:style>
  <w:style w:type="character" w:styleId="Hyperlink">
    <w:name w:val="Hyperlink"/>
    <w:uiPriority w:val="99"/>
    <w:unhideWhenUsed/>
    <w:rsid w:val="008D39CB"/>
    <w:rPr>
      <w:color w:val="0000FF"/>
      <w:u w:val="single"/>
    </w:rPr>
  </w:style>
  <w:style w:type="character" w:styleId="UnresolvedMention">
    <w:name w:val="Unresolved Mention"/>
    <w:uiPriority w:val="99"/>
    <w:semiHidden/>
    <w:unhideWhenUsed/>
    <w:rsid w:val="00D92089"/>
    <w:rPr>
      <w:color w:val="605E5C"/>
      <w:shd w:val="clear" w:color="auto" w:fill="E1DFDD"/>
    </w:rPr>
  </w:style>
  <w:style w:type="character" w:customStyle="1" w:styleId="normaltextrun">
    <w:name w:val="normaltextrun"/>
    <w:rsid w:val="00D92089"/>
  </w:style>
  <w:style w:type="character" w:customStyle="1" w:styleId="eop">
    <w:name w:val="eop"/>
    <w:rsid w:val="00D9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036288">
      <w:bodyDiv w:val="1"/>
      <w:marLeft w:val="0"/>
      <w:marRight w:val="0"/>
      <w:marTop w:val="0"/>
      <w:marBottom w:val="0"/>
      <w:divBdr>
        <w:top w:val="none" w:sz="0" w:space="0" w:color="auto"/>
        <w:left w:val="none" w:sz="0" w:space="0" w:color="auto"/>
        <w:bottom w:val="none" w:sz="0" w:space="0" w:color="auto"/>
        <w:right w:val="none" w:sz="0" w:space="0" w:color="auto"/>
      </w:divBdr>
      <w:divsChild>
        <w:div w:id="11761047">
          <w:marLeft w:val="0"/>
          <w:marRight w:val="0"/>
          <w:marTop w:val="0"/>
          <w:marBottom w:val="0"/>
          <w:divBdr>
            <w:top w:val="none" w:sz="0" w:space="0" w:color="auto"/>
            <w:left w:val="none" w:sz="0" w:space="0" w:color="auto"/>
            <w:bottom w:val="none" w:sz="0" w:space="0" w:color="auto"/>
            <w:right w:val="none" w:sz="0" w:space="0" w:color="auto"/>
          </w:divBdr>
        </w:div>
        <w:div w:id="205529534">
          <w:marLeft w:val="0"/>
          <w:marRight w:val="0"/>
          <w:marTop w:val="0"/>
          <w:marBottom w:val="0"/>
          <w:divBdr>
            <w:top w:val="none" w:sz="0" w:space="0" w:color="auto"/>
            <w:left w:val="none" w:sz="0" w:space="0" w:color="auto"/>
            <w:bottom w:val="none" w:sz="0" w:space="0" w:color="auto"/>
            <w:right w:val="none" w:sz="0" w:space="0" w:color="auto"/>
          </w:divBdr>
        </w:div>
        <w:div w:id="682900876">
          <w:marLeft w:val="0"/>
          <w:marRight w:val="0"/>
          <w:marTop w:val="0"/>
          <w:marBottom w:val="0"/>
          <w:divBdr>
            <w:top w:val="none" w:sz="0" w:space="0" w:color="auto"/>
            <w:left w:val="none" w:sz="0" w:space="0" w:color="auto"/>
            <w:bottom w:val="none" w:sz="0" w:space="0" w:color="auto"/>
            <w:right w:val="none" w:sz="0" w:space="0" w:color="auto"/>
          </w:divBdr>
          <w:divsChild>
            <w:div w:id="283587437">
              <w:marLeft w:val="0"/>
              <w:marRight w:val="0"/>
              <w:marTop w:val="0"/>
              <w:marBottom w:val="0"/>
              <w:divBdr>
                <w:top w:val="none" w:sz="0" w:space="0" w:color="auto"/>
                <w:left w:val="none" w:sz="0" w:space="0" w:color="auto"/>
                <w:bottom w:val="none" w:sz="0" w:space="0" w:color="auto"/>
                <w:right w:val="none" w:sz="0" w:space="0" w:color="auto"/>
              </w:divBdr>
            </w:div>
            <w:div w:id="385108661">
              <w:marLeft w:val="0"/>
              <w:marRight w:val="0"/>
              <w:marTop w:val="0"/>
              <w:marBottom w:val="0"/>
              <w:divBdr>
                <w:top w:val="none" w:sz="0" w:space="0" w:color="auto"/>
                <w:left w:val="none" w:sz="0" w:space="0" w:color="auto"/>
                <w:bottom w:val="none" w:sz="0" w:space="0" w:color="auto"/>
                <w:right w:val="none" w:sz="0" w:space="0" w:color="auto"/>
              </w:divBdr>
            </w:div>
            <w:div w:id="470445953">
              <w:marLeft w:val="0"/>
              <w:marRight w:val="0"/>
              <w:marTop w:val="0"/>
              <w:marBottom w:val="0"/>
              <w:divBdr>
                <w:top w:val="none" w:sz="0" w:space="0" w:color="auto"/>
                <w:left w:val="none" w:sz="0" w:space="0" w:color="auto"/>
                <w:bottom w:val="none" w:sz="0" w:space="0" w:color="auto"/>
                <w:right w:val="none" w:sz="0" w:space="0" w:color="auto"/>
              </w:divBdr>
            </w:div>
            <w:div w:id="728380182">
              <w:marLeft w:val="0"/>
              <w:marRight w:val="0"/>
              <w:marTop w:val="0"/>
              <w:marBottom w:val="0"/>
              <w:divBdr>
                <w:top w:val="none" w:sz="0" w:space="0" w:color="auto"/>
                <w:left w:val="none" w:sz="0" w:space="0" w:color="auto"/>
                <w:bottom w:val="none" w:sz="0" w:space="0" w:color="auto"/>
                <w:right w:val="none" w:sz="0" w:space="0" w:color="auto"/>
              </w:divBdr>
            </w:div>
            <w:div w:id="792862925">
              <w:marLeft w:val="0"/>
              <w:marRight w:val="0"/>
              <w:marTop w:val="0"/>
              <w:marBottom w:val="0"/>
              <w:divBdr>
                <w:top w:val="none" w:sz="0" w:space="0" w:color="auto"/>
                <w:left w:val="none" w:sz="0" w:space="0" w:color="auto"/>
                <w:bottom w:val="none" w:sz="0" w:space="0" w:color="auto"/>
                <w:right w:val="none" w:sz="0" w:space="0" w:color="auto"/>
              </w:divBdr>
            </w:div>
            <w:div w:id="829827225">
              <w:marLeft w:val="0"/>
              <w:marRight w:val="0"/>
              <w:marTop w:val="0"/>
              <w:marBottom w:val="0"/>
              <w:divBdr>
                <w:top w:val="none" w:sz="0" w:space="0" w:color="auto"/>
                <w:left w:val="none" w:sz="0" w:space="0" w:color="auto"/>
                <w:bottom w:val="none" w:sz="0" w:space="0" w:color="auto"/>
                <w:right w:val="none" w:sz="0" w:space="0" w:color="auto"/>
              </w:divBdr>
            </w:div>
            <w:div w:id="996541247">
              <w:marLeft w:val="0"/>
              <w:marRight w:val="0"/>
              <w:marTop w:val="0"/>
              <w:marBottom w:val="0"/>
              <w:divBdr>
                <w:top w:val="none" w:sz="0" w:space="0" w:color="auto"/>
                <w:left w:val="none" w:sz="0" w:space="0" w:color="auto"/>
                <w:bottom w:val="none" w:sz="0" w:space="0" w:color="auto"/>
                <w:right w:val="none" w:sz="0" w:space="0" w:color="auto"/>
              </w:divBdr>
            </w:div>
            <w:div w:id="1436438433">
              <w:marLeft w:val="0"/>
              <w:marRight w:val="0"/>
              <w:marTop w:val="0"/>
              <w:marBottom w:val="0"/>
              <w:divBdr>
                <w:top w:val="none" w:sz="0" w:space="0" w:color="auto"/>
                <w:left w:val="none" w:sz="0" w:space="0" w:color="auto"/>
                <w:bottom w:val="none" w:sz="0" w:space="0" w:color="auto"/>
                <w:right w:val="none" w:sz="0" w:space="0" w:color="auto"/>
              </w:divBdr>
            </w:div>
            <w:div w:id="1513107597">
              <w:marLeft w:val="0"/>
              <w:marRight w:val="0"/>
              <w:marTop w:val="0"/>
              <w:marBottom w:val="0"/>
              <w:divBdr>
                <w:top w:val="none" w:sz="0" w:space="0" w:color="auto"/>
                <w:left w:val="none" w:sz="0" w:space="0" w:color="auto"/>
                <w:bottom w:val="none" w:sz="0" w:space="0" w:color="auto"/>
                <w:right w:val="none" w:sz="0" w:space="0" w:color="auto"/>
              </w:divBdr>
            </w:div>
            <w:div w:id="1721435732">
              <w:marLeft w:val="0"/>
              <w:marRight w:val="0"/>
              <w:marTop w:val="0"/>
              <w:marBottom w:val="0"/>
              <w:divBdr>
                <w:top w:val="none" w:sz="0" w:space="0" w:color="auto"/>
                <w:left w:val="none" w:sz="0" w:space="0" w:color="auto"/>
                <w:bottom w:val="none" w:sz="0" w:space="0" w:color="auto"/>
                <w:right w:val="none" w:sz="0" w:space="0" w:color="auto"/>
              </w:divBdr>
            </w:div>
            <w:div w:id="1744988776">
              <w:marLeft w:val="0"/>
              <w:marRight w:val="0"/>
              <w:marTop w:val="0"/>
              <w:marBottom w:val="0"/>
              <w:divBdr>
                <w:top w:val="none" w:sz="0" w:space="0" w:color="auto"/>
                <w:left w:val="none" w:sz="0" w:space="0" w:color="auto"/>
                <w:bottom w:val="none" w:sz="0" w:space="0" w:color="auto"/>
                <w:right w:val="none" w:sz="0" w:space="0" w:color="auto"/>
              </w:divBdr>
            </w:div>
            <w:div w:id="1758818347">
              <w:marLeft w:val="0"/>
              <w:marRight w:val="0"/>
              <w:marTop w:val="0"/>
              <w:marBottom w:val="0"/>
              <w:divBdr>
                <w:top w:val="none" w:sz="0" w:space="0" w:color="auto"/>
                <w:left w:val="none" w:sz="0" w:space="0" w:color="auto"/>
                <w:bottom w:val="none" w:sz="0" w:space="0" w:color="auto"/>
                <w:right w:val="none" w:sz="0" w:space="0" w:color="auto"/>
              </w:divBdr>
            </w:div>
            <w:div w:id="1939630769">
              <w:marLeft w:val="0"/>
              <w:marRight w:val="0"/>
              <w:marTop w:val="0"/>
              <w:marBottom w:val="0"/>
              <w:divBdr>
                <w:top w:val="none" w:sz="0" w:space="0" w:color="auto"/>
                <w:left w:val="none" w:sz="0" w:space="0" w:color="auto"/>
                <w:bottom w:val="none" w:sz="0" w:space="0" w:color="auto"/>
                <w:right w:val="none" w:sz="0" w:space="0" w:color="auto"/>
              </w:divBdr>
            </w:div>
            <w:div w:id="2115516119">
              <w:marLeft w:val="0"/>
              <w:marRight w:val="0"/>
              <w:marTop w:val="0"/>
              <w:marBottom w:val="0"/>
              <w:divBdr>
                <w:top w:val="none" w:sz="0" w:space="0" w:color="auto"/>
                <w:left w:val="none" w:sz="0" w:space="0" w:color="auto"/>
                <w:bottom w:val="none" w:sz="0" w:space="0" w:color="auto"/>
                <w:right w:val="none" w:sz="0" w:space="0" w:color="auto"/>
              </w:divBdr>
            </w:div>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739988406">
          <w:marLeft w:val="0"/>
          <w:marRight w:val="0"/>
          <w:marTop w:val="0"/>
          <w:marBottom w:val="0"/>
          <w:divBdr>
            <w:top w:val="none" w:sz="0" w:space="0" w:color="auto"/>
            <w:left w:val="none" w:sz="0" w:space="0" w:color="auto"/>
            <w:bottom w:val="none" w:sz="0" w:space="0" w:color="auto"/>
            <w:right w:val="none" w:sz="0" w:space="0" w:color="auto"/>
          </w:divBdr>
        </w:div>
        <w:div w:id="1184593994">
          <w:marLeft w:val="0"/>
          <w:marRight w:val="0"/>
          <w:marTop w:val="0"/>
          <w:marBottom w:val="0"/>
          <w:divBdr>
            <w:top w:val="none" w:sz="0" w:space="0" w:color="auto"/>
            <w:left w:val="none" w:sz="0" w:space="0" w:color="auto"/>
            <w:bottom w:val="none" w:sz="0" w:space="0" w:color="auto"/>
            <w:right w:val="none" w:sz="0" w:space="0" w:color="auto"/>
          </w:divBdr>
        </w:div>
        <w:div w:id="1591543747">
          <w:marLeft w:val="0"/>
          <w:marRight w:val="0"/>
          <w:marTop w:val="0"/>
          <w:marBottom w:val="0"/>
          <w:divBdr>
            <w:top w:val="none" w:sz="0" w:space="0" w:color="auto"/>
            <w:left w:val="none" w:sz="0" w:space="0" w:color="auto"/>
            <w:bottom w:val="none" w:sz="0" w:space="0" w:color="auto"/>
            <w:right w:val="none" w:sz="0" w:space="0" w:color="auto"/>
          </w:divBdr>
        </w:div>
        <w:div w:id="1599211640">
          <w:marLeft w:val="0"/>
          <w:marRight w:val="0"/>
          <w:marTop w:val="0"/>
          <w:marBottom w:val="0"/>
          <w:divBdr>
            <w:top w:val="none" w:sz="0" w:space="0" w:color="auto"/>
            <w:left w:val="none" w:sz="0" w:space="0" w:color="auto"/>
            <w:bottom w:val="none" w:sz="0" w:space="0" w:color="auto"/>
            <w:right w:val="none" w:sz="0" w:space="0" w:color="auto"/>
          </w:divBdr>
        </w:div>
      </w:divsChild>
    </w:div>
    <w:div w:id="2023358853">
      <w:bodyDiv w:val="1"/>
      <w:marLeft w:val="0"/>
      <w:marRight w:val="0"/>
      <w:marTop w:val="0"/>
      <w:marBottom w:val="0"/>
      <w:divBdr>
        <w:top w:val="none" w:sz="0" w:space="0" w:color="auto"/>
        <w:left w:val="none" w:sz="0" w:space="0" w:color="auto"/>
        <w:bottom w:val="none" w:sz="0" w:space="0" w:color="auto"/>
        <w:right w:val="none" w:sz="0" w:space="0" w:color="auto"/>
      </w:divBdr>
      <w:divsChild>
        <w:div w:id="14617034">
          <w:marLeft w:val="0"/>
          <w:marRight w:val="0"/>
          <w:marTop w:val="0"/>
          <w:marBottom w:val="0"/>
          <w:divBdr>
            <w:top w:val="none" w:sz="0" w:space="0" w:color="auto"/>
            <w:left w:val="none" w:sz="0" w:space="0" w:color="auto"/>
            <w:bottom w:val="none" w:sz="0" w:space="0" w:color="auto"/>
            <w:right w:val="none" w:sz="0" w:space="0" w:color="auto"/>
          </w:divBdr>
        </w:div>
        <w:div w:id="226843648">
          <w:marLeft w:val="0"/>
          <w:marRight w:val="0"/>
          <w:marTop w:val="0"/>
          <w:marBottom w:val="0"/>
          <w:divBdr>
            <w:top w:val="none" w:sz="0" w:space="0" w:color="auto"/>
            <w:left w:val="none" w:sz="0" w:space="0" w:color="auto"/>
            <w:bottom w:val="none" w:sz="0" w:space="0" w:color="auto"/>
            <w:right w:val="none" w:sz="0" w:space="0" w:color="auto"/>
          </w:divBdr>
        </w:div>
        <w:div w:id="617682839">
          <w:marLeft w:val="0"/>
          <w:marRight w:val="0"/>
          <w:marTop w:val="0"/>
          <w:marBottom w:val="0"/>
          <w:divBdr>
            <w:top w:val="none" w:sz="0" w:space="0" w:color="auto"/>
            <w:left w:val="none" w:sz="0" w:space="0" w:color="auto"/>
            <w:bottom w:val="none" w:sz="0" w:space="0" w:color="auto"/>
            <w:right w:val="none" w:sz="0" w:space="0" w:color="auto"/>
          </w:divBdr>
        </w:div>
        <w:div w:id="648902100">
          <w:marLeft w:val="0"/>
          <w:marRight w:val="0"/>
          <w:marTop w:val="0"/>
          <w:marBottom w:val="0"/>
          <w:divBdr>
            <w:top w:val="none" w:sz="0" w:space="0" w:color="auto"/>
            <w:left w:val="none" w:sz="0" w:space="0" w:color="auto"/>
            <w:bottom w:val="none" w:sz="0" w:space="0" w:color="auto"/>
            <w:right w:val="none" w:sz="0" w:space="0" w:color="auto"/>
          </w:divBdr>
        </w:div>
        <w:div w:id="845827005">
          <w:marLeft w:val="0"/>
          <w:marRight w:val="0"/>
          <w:marTop w:val="0"/>
          <w:marBottom w:val="0"/>
          <w:divBdr>
            <w:top w:val="none" w:sz="0" w:space="0" w:color="auto"/>
            <w:left w:val="none" w:sz="0" w:space="0" w:color="auto"/>
            <w:bottom w:val="none" w:sz="0" w:space="0" w:color="auto"/>
            <w:right w:val="none" w:sz="0" w:space="0" w:color="auto"/>
          </w:divBdr>
          <w:divsChild>
            <w:div w:id="59980508">
              <w:marLeft w:val="0"/>
              <w:marRight w:val="0"/>
              <w:marTop w:val="0"/>
              <w:marBottom w:val="0"/>
              <w:divBdr>
                <w:top w:val="none" w:sz="0" w:space="0" w:color="auto"/>
                <w:left w:val="none" w:sz="0" w:space="0" w:color="auto"/>
                <w:bottom w:val="none" w:sz="0" w:space="0" w:color="auto"/>
                <w:right w:val="none" w:sz="0" w:space="0" w:color="auto"/>
              </w:divBdr>
            </w:div>
            <w:div w:id="141385837">
              <w:marLeft w:val="0"/>
              <w:marRight w:val="0"/>
              <w:marTop w:val="0"/>
              <w:marBottom w:val="0"/>
              <w:divBdr>
                <w:top w:val="none" w:sz="0" w:space="0" w:color="auto"/>
                <w:left w:val="none" w:sz="0" w:space="0" w:color="auto"/>
                <w:bottom w:val="none" w:sz="0" w:space="0" w:color="auto"/>
                <w:right w:val="none" w:sz="0" w:space="0" w:color="auto"/>
              </w:divBdr>
            </w:div>
            <w:div w:id="273756470">
              <w:marLeft w:val="0"/>
              <w:marRight w:val="0"/>
              <w:marTop w:val="0"/>
              <w:marBottom w:val="0"/>
              <w:divBdr>
                <w:top w:val="none" w:sz="0" w:space="0" w:color="auto"/>
                <w:left w:val="none" w:sz="0" w:space="0" w:color="auto"/>
                <w:bottom w:val="none" w:sz="0" w:space="0" w:color="auto"/>
                <w:right w:val="none" w:sz="0" w:space="0" w:color="auto"/>
              </w:divBdr>
            </w:div>
            <w:div w:id="677847450">
              <w:marLeft w:val="0"/>
              <w:marRight w:val="0"/>
              <w:marTop w:val="0"/>
              <w:marBottom w:val="0"/>
              <w:divBdr>
                <w:top w:val="none" w:sz="0" w:space="0" w:color="auto"/>
                <w:left w:val="none" w:sz="0" w:space="0" w:color="auto"/>
                <w:bottom w:val="none" w:sz="0" w:space="0" w:color="auto"/>
                <w:right w:val="none" w:sz="0" w:space="0" w:color="auto"/>
              </w:divBdr>
            </w:div>
            <w:div w:id="738285160">
              <w:marLeft w:val="0"/>
              <w:marRight w:val="0"/>
              <w:marTop w:val="0"/>
              <w:marBottom w:val="0"/>
              <w:divBdr>
                <w:top w:val="none" w:sz="0" w:space="0" w:color="auto"/>
                <w:left w:val="none" w:sz="0" w:space="0" w:color="auto"/>
                <w:bottom w:val="none" w:sz="0" w:space="0" w:color="auto"/>
                <w:right w:val="none" w:sz="0" w:space="0" w:color="auto"/>
              </w:divBdr>
            </w:div>
            <w:div w:id="1353337014">
              <w:marLeft w:val="0"/>
              <w:marRight w:val="0"/>
              <w:marTop w:val="0"/>
              <w:marBottom w:val="0"/>
              <w:divBdr>
                <w:top w:val="none" w:sz="0" w:space="0" w:color="auto"/>
                <w:left w:val="none" w:sz="0" w:space="0" w:color="auto"/>
                <w:bottom w:val="none" w:sz="0" w:space="0" w:color="auto"/>
                <w:right w:val="none" w:sz="0" w:space="0" w:color="auto"/>
              </w:divBdr>
            </w:div>
            <w:div w:id="1432509409">
              <w:marLeft w:val="0"/>
              <w:marRight w:val="0"/>
              <w:marTop w:val="0"/>
              <w:marBottom w:val="0"/>
              <w:divBdr>
                <w:top w:val="none" w:sz="0" w:space="0" w:color="auto"/>
                <w:left w:val="none" w:sz="0" w:space="0" w:color="auto"/>
                <w:bottom w:val="none" w:sz="0" w:space="0" w:color="auto"/>
                <w:right w:val="none" w:sz="0" w:space="0" w:color="auto"/>
              </w:divBdr>
            </w:div>
            <w:div w:id="1445149708">
              <w:marLeft w:val="0"/>
              <w:marRight w:val="0"/>
              <w:marTop w:val="0"/>
              <w:marBottom w:val="0"/>
              <w:divBdr>
                <w:top w:val="none" w:sz="0" w:space="0" w:color="auto"/>
                <w:left w:val="none" w:sz="0" w:space="0" w:color="auto"/>
                <w:bottom w:val="none" w:sz="0" w:space="0" w:color="auto"/>
                <w:right w:val="none" w:sz="0" w:space="0" w:color="auto"/>
              </w:divBdr>
            </w:div>
            <w:div w:id="1539197609">
              <w:marLeft w:val="0"/>
              <w:marRight w:val="0"/>
              <w:marTop w:val="0"/>
              <w:marBottom w:val="0"/>
              <w:divBdr>
                <w:top w:val="none" w:sz="0" w:space="0" w:color="auto"/>
                <w:left w:val="none" w:sz="0" w:space="0" w:color="auto"/>
                <w:bottom w:val="none" w:sz="0" w:space="0" w:color="auto"/>
                <w:right w:val="none" w:sz="0" w:space="0" w:color="auto"/>
              </w:divBdr>
            </w:div>
            <w:div w:id="1674650238">
              <w:marLeft w:val="0"/>
              <w:marRight w:val="0"/>
              <w:marTop w:val="0"/>
              <w:marBottom w:val="0"/>
              <w:divBdr>
                <w:top w:val="none" w:sz="0" w:space="0" w:color="auto"/>
                <w:left w:val="none" w:sz="0" w:space="0" w:color="auto"/>
                <w:bottom w:val="none" w:sz="0" w:space="0" w:color="auto"/>
                <w:right w:val="none" w:sz="0" w:space="0" w:color="auto"/>
              </w:divBdr>
            </w:div>
            <w:div w:id="1789618529">
              <w:marLeft w:val="0"/>
              <w:marRight w:val="0"/>
              <w:marTop w:val="0"/>
              <w:marBottom w:val="0"/>
              <w:divBdr>
                <w:top w:val="none" w:sz="0" w:space="0" w:color="auto"/>
                <w:left w:val="none" w:sz="0" w:space="0" w:color="auto"/>
                <w:bottom w:val="none" w:sz="0" w:space="0" w:color="auto"/>
                <w:right w:val="none" w:sz="0" w:space="0" w:color="auto"/>
              </w:divBdr>
            </w:div>
            <w:div w:id="1808086921">
              <w:marLeft w:val="0"/>
              <w:marRight w:val="0"/>
              <w:marTop w:val="0"/>
              <w:marBottom w:val="0"/>
              <w:divBdr>
                <w:top w:val="none" w:sz="0" w:space="0" w:color="auto"/>
                <w:left w:val="none" w:sz="0" w:space="0" w:color="auto"/>
                <w:bottom w:val="none" w:sz="0" w:space="0" w:color="auto"/>
                <w:right w:val="none" w:sz="0" w:space="0" w:color="auto"/>
              </w:divBdr>
            </w:div>
            <w:div w:id="1946423248">
              <w:marLeft w:val="0"/>
              <w:marRight w:val="0"/>
              <w:marTop w:val="0"/>
              <w:marBottom w:val="0"/>
              <w:divBdr>
                <w:top w:val="none" w:sz="0" w:space="0" w:color="auto"/>
                <w:left w:val="none" w:sz="0" w:space="0" w:color="auto"/>
                <w:bottom w:val="none" w:sz="0" w:space="0" w:color="auto"/>
                <w:right w:val="none" w:sz="0" w:space="0" w:color="auto"/>
              </w:divBdr>
            </w:div>
            <w:div w:id="2084987257">
              <w:marLeft w:val="0"/>
              <w:marRight w:val="0"/>
              <w:marTop w:val="0"/>
              <w:marBottom w:val="0"/>
              <w:divBdr>
                <w:top w:val="none" w:sz="0" w:space="0" w:color="auto"/>
                <w:left w:val="none" w:sz="0" w:space="0" w:color="auto"/>
                <w:bottom w:val="none" w:sz="0" w:space="0" w:color="auto"/>
                <w:right w:val="none" w:sz="0" w:space="0" w:color="auto"/>
              </w:divBdr>
            </w:div>
            <w:div w:id="2095198557">
              <w:marLeft w:val="0"/>
              <w:marRight w:val="0"/>
              <w:marTop w:val="0"/>
              <w:marBottom w:val="0"/>
              <w:divBdr>
                <w:top w:val="none" w:sz="0" w:space="0" w:color="auto"/>
                <w:left w:val="none" w:sz="0" w:space="0" w:color="auto"/>
                <w:bottom w:val="none" w:sz="0" w:space="0" w:color="auto"/>
                <w:right w:val="none" w:sz="0" w:space="0" w:color="auto"/>
              </w:divBdr>
            </w:div>
          </w:divsChild>
        </w:div>
        <w:div w:id="1023475943">
          <w:marLeft w:val="0"/>
          <w:marRight w:val="0"/>
          <w:marTop w:val="0"/>
          <w:marBottom w:val="0"/>
          <w:divBdr>
            <w:top w:val="none" w:sz="0" w:space="0" w:color="auto"/>
            <w:left w:val="none" w:sz="0" w:space="0" w:color="auto"/>
            <w:bottom w:val="none" w:sz="0" w:space="0" w:color="auto"/>
            <w:right w:val="none" w:sz="0" w:space="0" w:color="auto"/>
          </w:divBdr>
        </w:div>
        <w:div w:id="185672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meoffice.gov.uk/agencies-public-bodies/d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eatsankeyprimaryschool.co.uk/page/vacancies/11626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greatsankeyprimary.tcat.u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reatsankeyprimaryschool.co.uk/page/vacancies/116265" TargetMode="External"/><Relationship Id="rId4" Type="http://schemas.openxmlformats.org/officeDocument/2006/relationships/numbering" Target="numbering.xml"/><Relationship Id="rId9" Type="http://schemas.openxmlformats.org/officeDocument/2006/relationships/hyperlink" Target="mailto:admin@greatsankeyprimary.tcat.u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439479-c869-43e5-8c58-f0d38e838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2040851FEC244A9AB7B17282548A55" ma:contentTypeVersion="14" ma:contentTypeDescription="Create a new document." ma:contentTypeScope="" ma:versionID="279d1e4d5bff66ad524ec79138336c84">
  <xsd:schema xmlns:xsd="http://www.w3.org/2001/XMLSchema" xmlns:xs="http://www.w3.org/2001/XMLSchema" xmlns:p="http://schemas.microsoft.com/office/2006/metadata/properties" xmlns:ns2="80439479-c869-43e5-8c58-f0d38e8381da" xmlns:ns3="687c4971-5c8e-4700-abee-ddd565d2b452" targetNamespace="http://schemas.microsoft.com/office/2006/metadata/properties" ma:root="true" ma:fieldsID="4e389696e4d397f4d55afc90cd6be0bb" ns2:_="" ns3:_="">
    <xsd:import namespace="80439479-c869-43e5-8c58-f0d38e8381da"/>
    <xsd:import namespace="687c4971-5c8e-4700-abee-ddd565d2b4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9479-c869-43e5-8c58-f0d38e838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c4971-5c8e-4700-abee-ddd565d2b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1879C-BBB6-45B0-95CD-80825E3EAF7B}">
  <ds:schemaRefs>
    <ds:schemaRef ds:uri="http://schemas.microsoft.com/office/2006/metadata/properties"/>
    <ds:schemaRef ds:uri="http://schemas.microsoft.com/office/infopath/2007/PartnerControls"/>
    <ds:schemaRef ds:uri="80439479-c869-43e5-8c58-f0d38e8381da"/>
  </ds:schemaRefs>
</ds:datastoreItem>
</file>

<file path=customXml/itemProps2.xml><?xml version="1.0" encoding="utf-8"?>
<ds:datastoreItem xmlns:ds="http://schemas.openxmlformats.org/officeDocument/2006/customXml" ds:itemID="{F05AE82B-192F-4ACA-94BD-919E012ADF48}">
  <ds:schemaRefs>
    <ds:schemaRef ds:uri="http://schemas.microsoft.com/sharepoint/v3/contenttype/forms"/>
  </ds:schemaRefs>
</ds:datastoreItem>
</file>

<file path=customXml/itemProps3.xml><?xml version="1.0" encoding="utf-8"?>
<ds:datastoreItem xmlns:ds="http://schemas.openxmlformats.org/officeDocument/2006/customXml" ds:itemID="{1937D97C-4D61-4954-BA63-04F2D4B7D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9479-c869-43e5-8c58-f0d38e8381da"/>
    <ds:schemaRef ds:uri="687c4971-5c8e-4700-abee-ddd565d2b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757</Words>
  <Characters>4318</Characters>
  <Application>Microsoft Office Word</Application>
  <DocSecurity>0</DocSecurity>
  <Lines>35</Lines>
  <Paragraphs>10</Paragraphs>
  <ScaleCrop>false</ScaleCrop>
  <Company>Warrington Borough Council</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WARRINGTON BOROUGH COUNCIL</dc:title>
  <dc:subject/>
  <dc:creator>s_johnso</dc:creator>
  <cp:keywords/>
  <dc:description/>
  <cp:lastModifiedBy>Laura Fletcher</cp:lastModifiedBy>
  <cp:revision>3</cp:revision>
  <cp:lastPrinted>2023-05-25T23:04:00Z</cp:lastPrinted>
  <dcterms:created xsi:type="dcterms:W3CDTF">2025-06-22T09:25:00Z</dcterms:created>
  <dcterms:modified xsi:type="dcterms:W3CDTF">2025-06-23T08:20:00Z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0x010100662040851FEC244A9AB7B17282548A55</vt:lpwstr>
  </property>
  <property fmtid="{D5CDD505-2E9C-101B-9397-08002B2CF9AE}" pid="3" name="_activity">
    <vt:lpwstr/>
  </property>
</Properties>
</file>